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B75" w:rsidRPr="000A0A05" w:rsidRDefault="00AA4B75" w:rsidP="00AA4B75">
      <w:pPr>
        <w:pStyle w:val="Heading2"/>
        <w:jc w:val="both"/>
        <w:rPr>
          <w:rFonts w:ascii="Tahoma" w:hAnsi="Tahoma" w:cs="Tahoma"/>
          <w:sz w:val="22"/>
          <w:szCs w:val="22"/>
        </w:rPr>
      </w:pPr>
      <w:r w:rsidRPr="000A0A05">
        <w:rPr>
          <w:rFonts w:ascii="Tahoma" w:hAnsi="Tahoma" w:cs="Tahoma"/>
          <w:sz w:val="22"/>
          <w:szCs w:val="22"/>
        </w:rPr>
        <w:t>Properties of Ionic and Covalent Compounds DATA TABLE</w:t>
      </w:r>
    </w:p>
    <w:p w:rsidR="00AA4B75" w:rsidRPr="000A0A05" w:rsidRDefault="00AA4B75" w:rsidP="00AA4B75">
      <w:pPr>
        <w:pStyle w:val="Heading4"/>
        <w:jc w:val="both"/>
        <w:rPr>
          <w:rFonts w:ascii="Tahoma" w:hAnsi="Tahoma" w:cs="Tahoma"/>
          <w:i w:val="0"/>
          <w:sz w:val="22"/>
          <w:szCs w:val="22"/>
        </w:rPr>
      </w:pPr>
      <w:r w:rsidRPr="000A0A05">
        <w:rPr>
          <w:rFonts w:ascii="Tahoma" w:hAnsi="Tahoma" w:cs="Tahoma"/>
          <w:i w:val="0"/>
          <w:sz w:val="22"/>
          <w:szCs w:val="22"/>
        </w:rPr>
        <w:t>Part A: Appearance and Melting Point</w:t>
      </w:r>
    </w:p>
    <w:tbl>
      <w:tblPr>
        <w:tblStyle w:val="LightShading"/>
        <w:tblW w:w="5000" w:type="pct"/>
        <w:tblLook w:val="04A0" w:firstRow="1" w:lastRow="0" w:firstColumn="1" w:lastColumn="0" w:noHBand="0" w:noVBand="1"/>
      </w:tblPr>
      <w:tblGrid>
        <w:gridCol w:w="1776"/>
        <w:gridCol w:w="4993"/>
        <w:gridCol w:w="2591"/>
      </w:tblGrid>
      <w:tr w:rsidR="00AA4B75" w:rsidRPr="000A0A05" w:rsidTr="00017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Substance</w:t>
            </w:r>
          </w:p>
        </w:tc>
        <w:tc>
          <w:tcPr>
            <w:tcW w:w="2667" w:type="pct"/>
            <w:vAlign w:val="center"/>
          </w:tcPr>
          <w:p w:rsidR="00AA4B75" w:rsidRPr="000A0A05" w:rsidRDefault="00AA4B75" w:rsidP="00017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Description of Substance</w:t>
            </w:r>
          </w:p>
        </w:tc>
        <w:tc>
          <w:tcPr>
            <w:tcW w:w="1384" w:type="pct"/>
            <w:vAlign w:val="center"/>
          </w:tcPr>
          <w:p w:rsidR="00AA4B75" w:rsidRPr="000A0A05" w:rsidRDefault="00AA4B75" w:rsidP="00017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Order of Melting</w:t>
            </w:r>
          </w:p>
        </w:tc>
      </w:tr>
      <w:tr w:rsidR="00AA4B75" w:rsidRPr="000A0A05" w:rsidTr="000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Sugar</w:t>
            </w:r>
          </w:p>
        </w:tc>
        <w:tc>
          <w:tcPr>
            <w:tcW w:w="2667" w:type="pct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Sodium Chloride</w:t>
            </w:r>
          </w:p>
        </w:tc>
        <w:tc>
          <w:tcPr>
            <w:tcW w:w="2667" w:type="pct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Cinnamon</w:t>
            </w:r>
          </w:p>
        </w:tc>
        <w:tc>
          <w:tcPr>
            <w:tcW w:w="2667" w:type="pct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Cumin</w:t>
            </w:r>
          </w:p>
        </w:tc>
        <w:tc>
          <w:tcPr>
            <w:tcW w:w="2667" w:type="pct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Sodium Bicarbonate</w:t>
            </w:r>
          </w:p>
        </w:tc>
        <w:tc>
          <w:tcPr>
            <w:tcW w:w="2667" w:type="pct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Cream of Tartar</w:t>
            </w:r>
          </w:p>
        </w:tc>
        <w:tc>
          <w:tcPr>
            <w:tcW w:w="2667" w:type="pct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4" w:type="pct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A4B75" w:rsidRPr="000A0A05" w:rsidRDefault="00AA4B75" w:rsidP="00AA4B75">
      <w:pPr>
        <w:spacing w:before="240"/>
        <w:jc w:val="both"/>
        <w:rPr>
          <w:rFonts w:ascii="Tahoma" w:hAnsi="Tahoma" w:cs="Tahoma"/>
          <w:b/>
          <w:i/>
          <w:sz w:val="22"/>
          <w:szCs w:val="22"/>
        </w:rPr>
      </w:pPr>
      <w:r w:rsidRPr="000A0A05">
        <w:rPr>
          <w:rFonts w:ascii="Tahoma" w:hAnsi="Tahoma" w:cs="Tahoma"/>
          <w:b/>
          <w:sz w:val="22"/>
          <w:szCs w:val="22"/>
        </w:rPr>
        <w:t xml:space="preserve"> Parts B &amp; C: Solubility &amp; Conductivity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782"/>
        <w:gridCol w:w="2566"/>
        <w:gridCol w:w="2628"/>
        <w:gridCol w:w="2384"/>
      </w:tblGrid>
      <w:tr w:rsidR="00AA4B75" w:rsidRPr="000A0A05" w:rsidTr="00017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Substance</w:t>
            </w:r>
          </w:p>
        </w:tc>
        <w:tc>
          <w:tcPr>
            <w:tcW w:w="2651" w:type="dxa"/>
            <w:vAlign w:val="center"/>
          </w:tcPr>
          <w:p w:rsidR="00AA4B75" w:rsidRPr="000A0A05" w:rsidRDefault="00AA4B75" w:rsidP="00017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Water-soluble</w:t>
            </w:r>
          </w:p>
        </w:tc>
        <w:tc>
          <w:tcPr>
            <w:tcW w:w="2702" w:type="dxa"/>
            <w:vAlign w:val="center"/>
          </w:tcPr>
          <w:p w:rsidR="00AA4B75" w:rsidRPr="000A0A05" w:rsidRDefault="00AA4B75" w:rsidP="00017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Isopropyl Alcohol-soluble</w:t>
            </w:r>
          </w:p>
        </w:tc>
        <w:tc>
          <w:tcPr>
            <w:tcW w:w="2428" w:type="dxa"/>
            <w:vAlign w:val="center"/>
          </w:tcPr>
          <w:p w:rsidR="00AA4B75" w:rsidRPr="000A0A05" w:rsidRDefault="00AA4B75" w:rsidP="00017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Electrical conductivity</w:t>
            </w:r>
          </w:p>
        </w:tc>
      </w:tr>
      <w:tr w:rsidR="00AA4B75" w:rsidRPr="000A0A05" w:rsidTr="000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Sugar</w:t>
            </w:r>
          </w:p>
        </w:tc>
        <w:tc>
          <w:tcPr>
            <w:tcW w:w="2651" w:type="dxa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Sodium Chloride</w:t>
            </w:r>
          </w:p>
        </w:tc>
        <w:tc>
          <w:tcPr>
            <w:tcW w:w="2651" w:type="dxa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Cinnamon</w:t>
            </w:r>
          </w:p>
        </w:tc>
        <w:tc>
          <w:tcPr>
            <w:tcW w:w="2651" w:type="dxa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Cumin</w:t>
            </w:r>
          </w:p>
        </w:tc>
        <w:tc>
          <w:tcPr>
            <w:tcW w:w="2651" w:type="dxa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Sodium Bicarbonate</w:t>
            </w:r>
          </w:p>
        </w:tc>
        <w:tc>
          <w:tcPr>
            <w:tcW w:w="2651" w:type="dxa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Cream of Tartar</w:t>
            </w:r>
          </w:p>
        </w:tc>
        <w:tc>
          <w:tcPr>
            <w:tcW w:w="2651" w:type="dxa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02" w:type="dxa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28" w:type="dxa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A4B75" w:rsidRPr="000A0A05" w:rsidRDefault="00AA4B75" w:rsidP="00AA4B75">
      <w:pPr>
        <w:pStyle w:val="Heading4"/>
        <w:jc w:val="both"/>
        <w:rPr>
          <w:rFonts w:ascii="Tahoma" w:hAnsi="Tahoma" w:cs="Tahoma"/>
          <w:i w:val="0"/>
          <w:sz w:val="22"/>
          <w:szCs w:val="22"/>
        </w:rPr>
      </w:pPr>
      <w:r w:rsidRPr="000A0A05">
        <w:rPr>
          <w:rFonts w:ascii="Tahoma" w:hAnsi="Tahoma" w:cs="Tahoma"/>
          <w:i w:val="0"/>
          <w:sz w:val="22"/>
          <w:szCs w:val="22"/>
        </w:rPr>
        <w:t>Part D: Classifying the compounds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818"/>
        <w:gridCol w:w="4050"/>
      </w:tblGrid>
      <w:tr w:rsidR="00AA4B75" w:rsidRPr="000A0A05" w:rsidTr="00017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AA4B75" w:rsidRPr="000A0A05" w:rsidRDefault="00AA4B75" w:rsidP="00017DF9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Substance</w:t>
            </w:r>
          </w:p>
        </w:tc>
        <w:tc>
          <w:tcPr>
            <w:tcW w:w="4050" w:type="dxa"/>
          </w:tcPr>
          <w:p w:rsidR="00AA4B75" w:rsidRPr="000A0A05" w:rsidRDefault="00AA4B75" w:rsidP="00017DF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Prediction - Ionic or Covalent</w:t>
            </w:r>
          </w:p>
        </w:tc>
      </w:tr>
      <w:tr w:rsidR="00AA4B75" w:rsidRPr="000A0A05" w:rsidTr="000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Sugar</w:t>
            </w:r>
          </w:p>
        </w:tc>
        <w:tc>
          <w:tcPr>
            <w:tcW w:w="4050" w:type="dxa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Sodium Chloride</w:t>
            </w:r>
          </w:p>
        </w:tc>
        <w:tc>
          <w:tcPr>
            <w:tcW w:w="4050" w:type="dxa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Cinnamon</w:t>
            </w:r>
          </w:p>
        </w:tc>
        <w:tc>
          <w:tcPr>
            <w:tcW w:w="4050" w:type="dxa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Cumin</w:t>
            </w:r>
          </w:p>
        </w:tc>
        <w:tc>
          <w:tcPr>
            <w:tcW w:w="4050" w:type="dxa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Sodium Bicarbonate</w:t>
            </w:r>
          </w:p>
        </w:tc>
        <w:tc>
          <w:tcPr>
            <w:tcW w:w="4050" w:type="dxa"/>
            <w:vAlign w:val="center"/>
          </w:tcPr>
          <w:p w:rsidR="00AA4B75" w:rsidRPr="000A0A05" w:rsidRDefault="00AA4B75" w:rsidP="00017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A4B75" w:rsidRPr="000A0A05" w:rsidTr="00017DF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Align w:val="center"/>
          </w:tcPr>
          <w:p w:rsidR="00AA4B75" w:rsidRPr="000A0A05" w:rsidRDefault="00AA4B75" w:rsidP="00017D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A0A05">
              <w:rPr>
                <w:rFonts w:ascii="Tahoma" w:hAnsi="Tahoma" w:cs="Tahoma"/>
                <w:sz w:val="22"/>
                <w:szCs w:val="22"/>
              </w:rPr>
              <w:t>Cream of Tartar</w:t>
            </w:r>
          </w:p>
        </w:tc>
        <w:tc>
          <w:tcPr>
            <w:tcW w:w="4050" w:type="dxa"/>
            <w:vAlign w:val="center"/>
          </w:tcPr>
          <w:p w:rsidR="00AA4B75" w:rsidRPr="000A0A05" w:rsidRDefault="00AA4B75" w:rsidP="00017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318A2" w:rsidRDefault="005318A2"/>
    <w:sectPr w:rsidR="005318A2" w:rsidSect="00AA4B75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xNDEzMzU0MjQ0MTVX0lEKTi0uzszPAykwrAUAi9Pz/CwAAAA="/>
  </w:docVars>
  <w:rsids>
    <w:rsidRoot w:val="00AA4B75"/>
    <w:rsid w:val="005318A2"/>
    <w:rsid w:val="00AA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F9C8"/>
  <w15:chartTrackingRefBased/>
  <w15:docId w15:val="{B390F53C-3B76-4DA8-86E6-619D4D1F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75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Book Antiqua" w:eastAsia="Times New Roman" w:hAnsi="Book Antiqua" w:cs="Arial"/>
      <w:color w:val="000000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B75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4B75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4B75"/>
    <w:rPr>
      <w:rFonts w:ascii="Book Antiqua" w:eastAsiaTheme="majorEastAsia" w:hAnsi="Book Antiqua" w:cstheme="majorBidi"/>
      <w:b/>
      <w:bCs/>
      <w:kern w:val="0"/>
      <w:sz w:val="24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A4B75"/>
    <w:rPr>
      <w:rFonts w:ascii="Book Antiqua" w:eastAsiaTheme="majorEastAsia" w:hAnsi="Book Antiqua" w:cstheme="majorBidi"/>
      <w:b/>
      <w:bCs/>
      <w:i/>
      <w:iCs/>
      <w:kern w:val="0"/>
      <w:sz w:val="24"/>
      <w:szCs w:val="24"/>
      <w14:ligatures w14:val="none"/>
    </w:rPr>
  </w:style>
  <w:style w:type="table" w:styleId="LightShading">
    <w:name w:val="Light Shading"/>
    <w:basedOn w:val="TableNormal"/>
    <w:uiPriority w:val="60"/>
    <w:rsid w:val="00AA4B75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HASLAG</dc:creator>
  <cp:keywords/>
  <dc:description/>
  <cp:lastModifiedBy>CATHERINE HASLAG</cp:lastModifiedBy>
  <cp:revision>1</cp:revision>
  <dcterms:created xsi:type="dcterms:W3CDTF">2023-06-16T18:44:00Z</dcterms:created>
  <dcterms:modified xsi:type="dcterms:W3CDTF">2023-06-16T18:45:00Z</dcterms:modified>
</cp:coreProperties>
</file>