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22ADE" w14:textId="77777777" w:rsidR="0046552A" w:rsidRPr="00437031" w:rsidRDefault="0046552A" w:rsidP="0046552A">
      <w:pPr>
        <w:pStyle w:val="Heading2"/>
        <w:spacing w:before="120" w:after="120"/>
        <w:ind w:left="0"/>
        <w:rPr>
          <w:rFonts w:ascii="Tahoma" w:hAnsi="Tahoma" w:cs="Tahoma"/>
          <w:sz w:val="22"/>
          <w:szCs w:val="22"/>
        </w:rPr>
      </w:pPr>
      <w:r w:rsidRPr="00437031">
        <w:rPr>
          <w:rFonts w:ascii="Tahoma" w:hAnsi="Tahoma" w:cs="Tahoma"/>
          <w:sz w:val="22"/>
          <w:szCs w:val="22"/>
        </w:rPr>
        <w:t>NAME: _______________________________________</w:t>
      </w:r>
    </w:p>
    <w:p w14:paraId="193350AE" w14:textId="77777777" w:rsidR="0046552A" w:rsidRPr="00437031" w:rsidRDefault="0046552A" w:rsidP="0046552A">
      <w:pPr>
        <w:pStyle w:val="Heading2"/>
        <w:spacing w:before="120" w:after="120"/>
        <w:ind w:left="0"/>
        <w:rPr>
          <w:rFonts w:ascii="Tahoma" w:hAnsi="Tahoma" w:cs="Tahoma"/>
          <w:b w:val="0"/>
          <w:i/>
          <w:sz w:val="22"/>
          <w:szCs w:val="22"/>
        </w:rPr>
      </w:pPr>
      <w:r w:rsidRPr="00437031">
        <w:rPr>
          <w:rFonts w:ascii="Tahoma" w:hAnsi="Tahoma" w:cs="Tahoma"/>
          <w:sz w:val="22"/>
          <w:szCs w:val="22"/>
        </w:rPr>
        <w:t>Paper Chromatography of Food, Drug, and Cosmetic Dyes Pre-Lab</w:t>
      </w:r>
      <w:r w:rsidRPr="00437031">
        <w:rPr>
          <w:rFonts w:ascii="Tahoma" w:hAnsi="Tahoma" w:cs="Tahoma"/>
          <w:spacing w:val="-1"/>
          <w:sz w:val="22"/>
          <w:szCs w:val="22"/>
        </w:rPr>
        <w:t xml:space="preserve"> </w:t>
      </w:r>
      <w:r w:rsidRPr="00437031">
        <w:rPr>
          <w:rFonts w:ascii="Tahoma" w:hAnsi="Tahoma" w:cs="Tahoma"/>
          <w:sz w:val="22"/>
          <w:szCs w:val="22"/>
        </w:rPr>
        <w:t>Assignment</w:t>
      </w:r>
    </w:p>
    <w:p w14:paraId="60AAE85E" w14:textId="77777777" w:rsidR="0046552A" w:rsidRPr="00437031" w:rsidRDefault="0046552A" w:rsidP="0046552A">
      <w:pPr>
        <w:spacing w:before="120" w:after="120"/>
        <w:jc w:val="both"/>
        <w:rPr>
          <w:rFonts w:ascii="Tahoma" w:hAnsi="Tahoma" w:cs="Tahoma"/>
        </w:rPr>
      </w:pPr>
      <w:r w:rsidRPr="00437031">
        <w:rPr>
          <w:rFonts w:ascii="Tahoma" w:hAnsi="Tahoma" w:cs="Tahoma"/>
        </w:rPr>
        <w:t>Answer the questions below before the start of the lab.  They are due t</w:t>
      </w:r>
      <w:r>
        <w:rPr>
          <w:rFonts w:ascii="Tahoma" w:hAnsi="Tahoma" w:cs="Tahoma"/>
        </w:rPr>
        <w:t>o</w:t>
      </w:r>
      <w:r w:rsidRPr="00437031">
        <w:rPr>
          <w:rFonts w:ascii="Tahoma" w:hAnsi="Tahoma" w:cs="Tahoma"/>
        </w:rPr>
        <w:t xml:space="preserve"> teacher's desk before the start of the lab.  Failure to complete these questions before the start of the lab will result in a zero for this experiment. (</w:t>
      </w:r>
      <w:r>
        <w:rPr>
          <w:rFonts w:ascii="Tahoma" w:hAnsi="Tahoma" w:cs="Tahoma"/>
        </w:rPr>
        <w:t>9</w:t>
      </w:r>
      <w:r w:rsidRPr="00437031">
        <w:rPr>
          <w:rFonts w:ascii="Tahoma" w:hAnsi="Tahoma" w:cs="Tahoma"/>
        </w:rPr>
        <w:t xml:space="preserve"> points)</w:t>
      </w:r>
    </w:p>
    <w:p w14:paraId="17A15117" w14:textId="77777777" w:rsidR="0046552A" w:rsidRPr="00437031" w:rsidRDefault="0046552A" w:rsidP="0046552A">
      <w:pPr>
        <w:pStyle w:val="ListParagraph"/>
        <w:numPr>
          <w:ilvl w:val="0"/>
          <w:numId w:val="1"/>
        </w:numPr>
        <w:ind w:left="360"/>
        <w:rPr>
          <w:rFonts w:ascii="Tahoma" w:hAnsi="Tahoma" w:cs="Tahoma"/>
        </w:rPr>
      </w:pPr>
      <w:r w:rsidRPr="00437031">
        <w:rPr>
          <w:rFonts w:ascii="Tahoma" w:hAnsi="Tahoma" w:cs="Tahoma"/>
        </w:rPr>
        <w:t>What is the mobile phase(s) in this experiment?  Is the mobile phase polar or nonpolar? (2 points)</w:t>
      </w:r>
    </w:p>
    <w:p w14:paraId="22B0AB43" w14:textId="77777777" w:rsidR="0046552A" w:rsidRPr="00437031" w:rsidRDefault="0046552A" w:rsidP="0046552A">
      <w:pPr>
        <w:pStyle w:val="ListParagraph"/>
        <w:ind w:left="360"/>
        <w:rPr>
          <w:rFonts w:ascii="Tahoma" w:hAnsi="Tahoma" w:cs="Tahoma"/>
        </w:rPr>
      </w:pPr>
    </w:p>
    <w:p w14:paraId="6EA6DCE3" w14:textId="77777777" w:rsidR="0046552A" w:rsidRPr="00437031" w:rsidRDefault="0046552A" w:rsidP="0046552A">
      <w:pPr>
        <w:pStyle w:val="ListParagraph"/>
        <w:ind w:left="360"/>
        <w:rPr>
          <w:rFonts w:ascii="Tahoma" w:hAnsi="Tahoma" w:cs="Tahoma"/>
        </w:rPr>
      </w:pPr>
    </w:p>
    <w:p w14:paraId="1274EF79" w14:textId="77777777" w:rsidR="0046552A" w:rsidRPr="00437031" w:rsidRDefault="0046552A" w:rsidP="0046552A">
      <w:pPr>
        <w:pStyle w:val="ListParagraph"/>
        <w:ind w:left="360"/>
        <w:rPr>
          <w:rFonts w:ascii="Tahoma" w:hAnsi="Tahoma" w:cs="Tahoma"/>
        </w:rPr>
      </w:pPr>
    </w:p>
    <w:p w14:paraId="2B13A3F0" w14:textId="77777777" w:rsidR="0046552A" w:rsidRDefault="0046552A" w:rsidP="0046552A">
      <w:pPr>
        <w:pStyle w:val="ListParagraph"/>
        <w:numPr>
          <w:ilvl w:val="0"/>
          <w:numId w:val="1"/>
        </w:numPr>
        <w:ind w:left="360"/>
        <w:rPr>
          <w:rFonts w:ascii="Tahoma" w:hAnsi="Tahoma" w:cs="Tahoma"/>
        </w:rPr>
      </w:pPr>
      <w:r w:rsidRPr="00437031">
        <w:rPr>
          <w:rFonts w:ascii="Tahoma" w:hAnsi="Tahoma" w:cs="Tahoma"/>
        </w:rPr>
        <w:t>What is the stationary phase(s) in this experiment? (1 point)</w:t>
      </w:r>
    </w:p>
    <w:p w14:paraId="2B8503C2" w14:textId="77777777" w:rsidR="0046552A" w:rsidRDefault="0046552A" w:rsidP="0046552A">
      <w:pPr>
        <w:rPr>
          <w:rFonts w:ascii="Tahoma" w:hAnsi="Tahoma" w:cs="Tahoma"/>
        </w:rPr>
      </w:pPr>
    </w:p>
    <w:p w14:paraId="28EDED97" w14:textId="77777777" w:rsidR="0046552A" w:rsidRDefault="0046552A" w:rsidP="0046552A">
      <w:pPr>
        <w:rPr>
          <w:rFonts w:ascii="Tahoma" w:hAnsi="Tahoma" w:cs="Tahoma"/>
        </w:rPr>
      </w:pPr>
    </w:p>
    <w:p w14:paraId="4AC0719A" w14:textId="77777777" w:rsidR="0046552A" w:rsidRDefault="0046552A" w:rsidP="0046552A">
      <w:pPr>
        <w:pStyle w:val="ListParagraph"/>
        <w:numPr>
          <w:ilvl w:val="0"/>
          <w:numId w:val="1"/>
        </w:numPr>
        <w:ind w:left="360"/>
        <w:rPr>
          <w:rFonts w:ascii="Tahoma" w:hAnsi="Tahoma" w:cs="Tahoma"/>
        </w:rPr>
      </w:pPr>
      <w:r>
        <w:rPr>
          <w:rFonts w:ascii="Tahoma" w:hAnsi="Tahoma" w:cs="Tahoma"/>
        </w:rPr>
        <w:t>You complete a paper chromatography experiment with three black pens (Pen A, Pen B, and Pen C) using water as the mobile phase.  The results you obtain are pictured below. Using a ruler, determine the Retention Factor for spots A, B, and C. (3 points)</w:t>
      </w:r>
    </w:p>
    <w:p w14:paraId="53D3002E" w14:textId="77777777" w:rsidR="0046552A" w:rsidRDefault="0046552A" w:rsidP="0046552A">
      <w:pPr>
        <w:pStyle w:val="ListParagraph"/>
        <w:ind w:left="360"/>
        <w:jc w:val="right"/>
        <w:rPr>
          <w:rFonts w:ascii="Tahoma" w:hAnsi="Tahoma" w:cs="Tahoma"/>
        </w:rPr>
      </w:pPr>
      <w:r w:rsidRPr="00324E00">
        <w:rPr>
          <w:rFonts w:ascii="Tahoma" w:hAnsi="Tahoma" w:cs="Tahoma"/>
          <w:noProof/>
        </w:rPr>
        <w:drawing>
          <wp:inline distT="0" distB="0" distL="0" distR="0" wp14:anchorId="7666A1D1" wp14:editId="5A5AB820">
            <wp:extent cx="2409883" cy="2848911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14242" cy="285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BAB961" w14:textId="77777777" w:rsidR="0046552A" w:rsidRPr="00437031" w:rsidRDefault="0046552A" w:rsidP="0046552A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Based on your results from Question #3, which pen has the most polar ink?  Why? (3 points)</w:t>
      </w:r>
    </w:p>
    <w:p w14:paraId="6317BE99" w14:textId="77777777" w:rsidR="0046552A" w:rsidRDefault="0046552A"/>
    <w:sectPr w:rsidR="004655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8719F"/>
    <w:multiLevelType w:val="hybridMultilevel"/>
    <w:tmpl w:val="D35639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864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52A"/>
    <w:rsid w:val="0046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6733A"/>
  <w15:chartTrackingRefBased/>
  <w15:docId w15:val="{6FE2902F-5EE3-4295-AC93-AA618BF62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52A"/>
    <w:pPr>
      <w:spacing w:after="200" w:line="276" w:lineRule="auto"/>
    </w:pPr>
    <w:rPr>
      <w:kern w:val="0"/>
      <w14:ligatures w14:val="none"/>
    </w:rPr>
  </w:style>
  <w:style w:type="paragraph" w:styleId="Heading2">
    <w:name w:val="heading 2"/>
    <w:basedOn w:val="Normal"/>
    <w:link w:val="Heading2Char"/>
    <w:uiPriority w:val="1"/>
    <w:qFormat/>
    <w:rsid w:val="0046552A"/>
    <w:pPr>
      <w:widowControl w:val="0"/>
      <w:autoSpaceDE w:val="0"/>
      <w:autoSpaceDN w:val="0"/>
      <w:spacing w:before="318" w:after="0" w:line="240" w:lineRule="auto"/>
      <w:ind w:left="100"/>
      <w:jc w:val="both"/>
      <w:outlineLvl w:val="1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46552A"/>
    <w:rPr>
      <w:rFonts w:ascii="Calibri" w:eastAsia="Calibri" w:hAnsi="Calibri" w:cs="Calibri"/>
      <w:b/>
      <w:bCs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465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HASLAG</dc:creator>
  <cp:keywords/>
  <dc:description/>
  <cp:lastModifiedBy>CATHERINE HASLAG</cp:lastModifiedBy>
  <cp:revision>1</cp:revision>
  <dcterms:created xsi:type="dcterms:W3CDTF">2024-01-03T18:10:00Z</dcterms:created>
  <dcterms:modified xsi:type="dcterms:W3CDTF">2024-01-03T18:10:00Z</dcterms:modified>
</cp:coreProperties>
</file>