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34E9" w14:textId="77777777" w:rsidR="00871C2E" w:rsidRPr="00871C2E" w:rsidRDefault="00871C2E" w:rsidP="00871C2E"/>
    <w:p w14:paraId="2BBFACAC" w14:textId="1DE53481" w:rsidR="00894B8D" w:rsidRDefault="00871C2E" w:rsidP="00871C2E">
      <w:pPr>
        <w:jc w:val="center"/>
      </w:pPr>
      <w:r w:rsidRPr="00871C2E">
        <w:t>This is an example experiment used to write the following lab report.</w:t>
      </w:r>
    </w:p>
    <w:p w14:paraId="4F53D5E9" w14:textId="6332B7BD" w:rsidR="00D37158" w:rsidRPr="00D37158" w:rsidRDefault="00D37158" w:rsidP="005632D4">
      <w:pPr>
        <w:pStyle w:val="Title"/>
        <w:jc w:val="center"/>
      </w:pPr>
      <w:r w:rsidRPr="00D37158">
        <w:t>FORMATION OF MAGNESIUM OXIDE</w:t>
      </w:r>
    </w:p>
    <w:p w14:paraId="5E42343E" w14:textId="77777777" w:rsidR="00D37158" w:rsidRPr="00D37158" w:rsidRDefault="00D37158" w:rsidP="005632D4">
      <w:pPr>
        <w:pStyle w:val="Heading1"/>
        <w:jc w:val="both"/>
      </w:pPr>
      <w:r w:rsidRPr="00D37158">
        <w:t xml:space="preserve">Objectives </w:t>
      </w:r>
    </w:p>
    <w:p w14:paraId="2CDB1E3E" w14:textId="77777777" w:rsidR="00D37158" w:rsidRPr="00D37158" w:rsidRDefault="00D37158" w:rsidP="00CA519C">
      <w:pPr>
        <w:ind w:left="274"/>
        <w:contextualSpacing/>
        <w:jc w:val="both"/>
        <w:rPr>
          <w:rFonts w:ascii="Tahoma" w:hAnsi="Tahoma" w:cs="Tahoma"/>
        </w:rPr>
      </w:pPr>
      <w:r w:rsidRPr="00D37158">
        <w:rPr>
          <w:rFonts w:ascii="Tahoma" w:hAnsi="Tahoma" w:cs="Tahoma"/>
        </w:rPr>
        <w:t xml:space="preserve">• Calculate the theoretical yield and percent yield for a product in a chemical reaction. </w:t>
      </w:r>
    </w:p>
    <w:p w14:paraId="6D2403B1" w14:textId="77777777" w:rsidR="00D37158" w:rsidRPr="00D37158" w:rsidRDefault="00D37158" w:rsidP="00CA519C">
      <w:pPr>
        <w:ind w:left="274"/>
        <w:contextualSpacing/>
        <w:jc w:val="both"/>
        <w:rPr>
          <w:rFonts w:ascii="Tahoma" w:hAnsi="Tahoma" w:cs="Tahoma"/>
        </w:rPr>
      </w:pPr>
      <w:r w:rsidRPr="00D37158">
        <w:rPr>
          <w:rFonts w:ascii="Tahoma" w:hAnsi="Tahoma" w:cs="Tahoma"/>
        </w:rPr>
        <w:t xml:space="preserve">• Write and interpret balanced chemical reactions. </w:t>
      </w:r>
    </w:p>
    <w:p w14:paraId="58AF88B3" w14:textId="56954FA0" w:rsidR="00D37158" w:rsidRPr="00D37158" w:rsidRDefault="00D37158" w:rsidP="00CA519C">
      <w:pPr>
        <w:ind w:left="274"/>
        <w:contextualSpacing/>
        <w:jc w:val="both"/>
        <w:rPr>
          <w:rFonts w:ascii="Tahoma" w:hAnsi="Tahoma" w:cs="Tahoma"/>
        </w:rPr>
      </w:pPr>
      <w:r w:rsidRPr="00D37158">
        <w:rPr>
          <w:rFonts w:ascii="Tahoma" w:hAnsi="Tahoma" w:cs="Tahoma"/>
        </w:rPr>
        <w:t xml:space="preserve">• Draw conclusions based on experimental data. </w:t>
      </w:r>
    </w:p>
    <w:p w14:paraId="611C153D" w14:textId="77777777" w:rsidR="00D37158" w:rsidRPr="00D37158" w:rsidRDefault="00D37158" w:rsidP="005632D4">
      <w:pPr>
        <w:pStyle w:val="Heading1"/>
        <w:jc w:val="both"/>
      </w:pPr>
      <w:r w:rsidRPr="00D37158">
        <w:t xml:space="preserve">Introduction </w:t>
      </w:r>
    </w:p>
    <w:p w14:paraId="0D67B9AD" w14:textId="77777777" w:rsidR="00D37158" w:rsidRPr="00D37158" w:rsidRDefault="00D37158" w:rsidP="005632D4">
      <w:pPr>
        <w:jc w:val="both"/>
        <w:rPr>
          <w:rFonts w:ascii="Tahoma" w:hAnsi="Tahoma" w:cs="Tahoma"/>
        </w:rPr>
      </w:pPr>
      <w:r w:rsidRPr="00D37158">
        <w:rPr>
          <w:rFonts w:ascii="Tahoma" w:hAnsi="Tahoma" w:cs="Tahoma"/>
        </w:rPr>
        <w:t xml:space="preserve">If you know the overall chemical equation for a reaction, the amount of product that can be theoretically produced from a known amount of reactant can be determined. This process is referred to as stoichiometry. </w:t>
      </w:r>
    </w:p>
    <w:p w14:paraId="5A919D0F" w14:textId="77777777" w:rsidR="00D37158" w:rsidRPr="00D37158" w:rsidRDefault="00D37158" w:rsidP="005632D4">
      <w:pPr>
        <w:jc w:val="both"/>
        <w:rPr>
          <w:rFonts w:ascii="Tahoma" w:hAnsi="Tahoma" w:cs="Tahoma"/>
        </w:rPr>
      </w:pPr>
      <w:r w:rsidRPr="00D37158">
        <w:rPr>
          <w:rFonts w:ascii="Tahoma" w:hAnsi="Tahoma" w:cs="Tahoma"/>
        </w:rPr>
        <w:t xml:space="preserve">The maximum amount of product that can be produced is determined by using the reactant that will be consumed completely first. This chemical is called the limiting reagent. The limiting reagent can be determined mathematically or using observations made during the reaction. </w:t>
      </w:r>
    </w:p>
    <w:p w14:paraId="1F4332B3" w14:textId="77777777" w:rsidR="00D37158" w:rsidRPr="00D37158" w:rsidRDefault="00D37158" w:rsidP="005632D4">
      <w:pPr>
        <w:jc w:val="both"/>
        <w:rPr>
          <w:rFonts w:ascii="Tahoma" w:hAnsi="Tahoma" w:cs="Tahoma"/>
        </w:rPr>
      </w:pPr>
      <w:r w:rsidRPr="00D37158">
        <w:rPr>
          <w:rFonts w:ascii="Tahoma" w:hAnsi="Tahoma" w:cs="Tahoma"/>
        </w:rPr>
        <w:t xml:space="preserve">In this experiment, you will produce magnesium oxide by reacting together magnesium metal and oxygen gas. You will calculate the theoretical and percent yield for your reaction using stoichiometry. The limiting reagent will be magnesium. The oxygen will come from the atmosphere. </w:t>
      </w:r>
    </w:p>
    <w:p w14:paraId="6FFCC63B" w14:textId="77777777" w:rsidR="00D37158" w:rsidRPr="00D37158" w:rsidRDefault="00D37158" w:rsidP="005632D4">
      <w:pPr>
        <w:pStyle w:val="Heading1"/>
      </w:pPr>
      <w:r w:rsidRPr="00D37158">
        <w:t xml:space="preserve">Experimental Procedure </w:t>
      </w:r>
    </w:p>
    <w:p w14:paraId="4F4DB108" w14:textId="77777777" w:rsidR="00D37158" w:rsidRPr="005632D4" w:rsidRDefault="00D37158" w:rsidP="005632D4">
      <w:pPr>
        <w:pStyle w:val="ListParagraph"/>
        <w:numPr>
          <w:ilvl w:val="0"/>
          <w:numId w:val="2"/>
        </w:numPr>
        <w:rPr>
          <w:rFonts w:ascii="Tahoma" w:hAnsi="Tahoma" w:cs="Tahoma"/>
        </w:rPr>
      </w:pPr>
      <w:r w:rsidRPr="005632D4">
        <w:rPr>
          <w:rFonts w:ascii="Tahoma" w:hAnsi="Tahoma" w:cs="Tahoma"/>
        </w:rPr>
        <w:t xml:space="preserve">Materials </w:t>
      </w:r>
    </w:p>
    <w:p w14:paraId="728D5373" w14:textId="77777777" w:rsidR="00D37158" w:rsidRPr="005632D4" w:rsidRDefault="00D37158" w:rsidP="005632D4">
      <w:pPr>
        <w:pStyle w:val="ListParagraph"/>
        <w:numPr>
          <w:ilvl w:val="0"/>
          <w:numId w:val="2"/>
        </w:numPr>
        <w:rPr>
          <w:rFonts w:ascii="Tahoma" w:hAnsi="Tahoma" w:cs="Tahoma"/>
        </w:rPr>
      </w:pPr>
      <w:r w:rsidRPr="005632D4">
        <w:rPr>
          <w:rFonts w:ascii="Tahoma" w:hAnsi="Tahoma" w:cs="Tahoma"/>
        </w:rPr>
        <w:t xml:space="preserve">Crucible and cover </w:t>
      </w:r>
    </w:p>
    <w:p w14:paraId="32C750EC" w14:textId="77777777" w:rsidR="00D37158" w:rsidRPr="005632D4" w:rsidRDefault="00D37158" w:rsidP="005632D4">
      <w:pPr>
        <w:pStyle w:val="ListParagraph"/>
        <w:numPr>
          <w:ilvl w:val="0"/>
          <w:numId w:val="2"/>
        </w:numPr>
        <w:rPr>
          <w:rFonts w:ascii="Tahoma" w:hAnsi="Tahoma" w:cs="Tahoma"/>
        </w:rPr>
      </w:pPr>
      <w:r w:rsidRPr="005632D4">
        <w:rPr>
          <w:rFonts w:ascii="Tahoma" w:hAnsi="Tahoma" w:cs="Tahoma"/>
        </w:rPr>
        <w:t xml:space="preserve">crucible tongs </w:t>
      </w:r>
    </w:p>
    <w:p w14:paraId="2378482D" w14:textId="77777777" w:rsidR="00D37158" w:rsidRPr="005632D4" w:rsidRDefault="00D37158" w:rsidP="005632D4">
      <w:pPr>
        <w:pStyle w:val="ListParagraph"/>
        <w:numPr>
          <w:ilvl w:val="0"/>
          <w:numId w:val="2"/>
        </w:numPr>
        <w:rPr>
          <w:rFonts w:ascii="Tahoma" w:hAnsi="Tahoma" w:cs="Tahoma"/>
        </w:rPr>
      </w:pPr>
      <w:r w:rsidRPr="005632D4">
        <w:rPr>
          <w:rFonts w:ascii="Tahoma" w:hAnsi="Tahoma" w:cs="Tahoma"/>
        </w:rPr>
        <w:t xml:space="preserve">~ 5cm magnesium ribbon </w:t>
      </w:r>
    </w:p>
    <w:p w14:paraId="5875A30A" w14:textId="77777777" w:rsidR="00D37158" w:rsidRPr="005632D4" w:rsidRDefault="00D37158" w:rsidP="005632D4">
      <w:pPr>
        <w:pStyle w:val="ListParagraph"/>
        <w:numPr>
          <w:ilvl w:val="0"/>
          <w:numId w:val="2"/>
        </w:numPr>
        <w:rPr>
          <w:rFonts w:ascii="Tahoma" w:hAnsi="Tahoma" w:cs="Tahoma"/>
        </w:rPr>
      </w:pPr>
      <w:r w:rsidRPr="005632D4">
        <w:rPr>
          <w:rFonts w:ascii="Tahoma" w:hAnsi="Tahoma" w:cs="Tahoma"/>
        </w:rPr>
        <w:t xml:space="preserve">clay triangle </w:t>
      </w:r>
    </w:p>
    <w:p w14:paraId="33FC956B" w14:textId="77777777" w:rsidR="00D37158" w:rsidRPr="005632D4" w:rsidRDefault="00D37158" w:rsidP="005632D4">
      <w:pPr>
        <w:pStyle w:val="ListParagraph"/>
        <w:numPr>
          <w:ilvl w:val="0"/>
          <w:numId w:val="2"/>
        </w:numPr>
        <w:rPr>
          <w:rFonts w:ascii="Tahoma" w:hAnsi="Tahoma" w:cs="Tahoma"/>
        </w:rPr>
      </w:pPr>
      <w:r w:rsidRPr="005632D4">
        <w:rPr>
          <w:rFonts w:ascii="Tahoma" w:hAnsi="Tahoma" w:cs="Tahoma"/>
        </w:rPr>
        <w:t xml:space="preserve">iron ring </w:t>
      </w:r>
    </w:p>
    <w:p w14:paraId="7BFCFB17" w14:textId="77777777" w:rsidR="00D37158" w:rsidRPr="005632D4" w:rsidRDefault="00D37158" w:rsidP="005632D4">
      <w:pPr>
        <w:pStyle w:val="ListParagraph"/>
        <w:numPr>
          <w:ilvl w:val="0"/>
          <w:numId w:val="2"/>
        </w:numPr>
        <w:rPr>
          <w:rFonts w:ascii="Tahoma" w:hAnsi="Tahoma" w:cs="Tahoma"/>
        </w:rPr>
      </w:pPr>
      <w:r w:rsidRPr="005632D4">
        <w:rPr>
          <w:rFonts w:ascii="Tahoma" w:hAnsi="Tahoma" w:cs="Tahoma"/>
        </w:rPr>
        <w:t xml:space="preserve">ring stand </w:t>
      </w:r>
    </w:p>
    <w:p w14:paraId="33399DAA" w14:textId="77777777" w:rsidR="00D37158" w:rsidRPr="005632D4" w:rsidRDefault="00D37158" w:rsidP="005632D4">
      <w:pPr>
        <w:pStyle w:val="ListParagraph"/>
        <w:numPr>
          <w:ilvl w:val="0"/>
          <w:numId w:val="2"/>
        </w:numPr>
        <w:rPr>
          <w:rFonts w:ascii="Tahoma" w:hAnsi="Tahoma" w:cs="Tahoma"/>
        </w:rPr>
      </w:pPr>
      <w:r w:rsidRPr="005632D4">
        <w:rPr>
          <w:rFonts w:ascii="Tahoma" w:hAnsi="Tahoma" w:cs="Tahoma"/>
        </w:rPr>
        <w:t xml:space="preserve">Bunsen burner </w:t>
      </w:r>
    </w:p>
    <w:p w14:paraId="4462436C" w14:textId="77777777" w:rsidR="00D37158" w:rsidRPr="005632D4" w:rsidRDefault="00D37158" w:rsidP="005632D4">
      <w:pPr>
        <w:pStyle w:val="ListParagraph"/>
        <w:numPr>
          <w:ilvl w:val="0"/>
          <w:numId w:val="2"/>
        </w:numPr>
        <w:rPr>
          <w:rFonts w:ascii="Tahoma" w:hAnsi="Tahoma" w:cs="Tahoma"/>
        </w:rPr>
      </w:pPr>
      <w:r w:rsidRPr="005632D4">
        <w:rPr>
          <w:rFonts w:ascii="Tahoma" w:hAnsi="Tahoma" w:cs="Tahoma"/>
        </w:rPr>
        <w:t xml:space="preserve">distilled water </w:t>
      </w:r>
    </w:p>
    <w:p w14:paraId="08C156B6" w14:textId="77777777" w:rsidR="00D37158" w:rsidRPr="00D37158" w:rsidRDefault="00D37158" w:rsidP="00894B8D">
      <w:pPr>
        <w:jc w:val="both"/>
        <w:rPr>
          <w:rFonts w:ascii="Tahoma" w:hAnsi="Tahoma" w:cs="Tahoma"/>
        </w:rPr>
      </w:pPr>
      <w:r w:rsidRPr="00D37158">
        <w:rPr>
          <w:rFonts w:ascii="Tahoma" w:hAnsi="Tahoma" w:cs="Tahoma"/>
        </w:rPr>
        <w:t xml:space="preserve">CAUTION: A hot crucible will burn your fingers if you touch it. </w:t>
      </w:r>
    </w:p>
    <w:p w14:paraId="7C283ABD" w14:textId="77777777" w:rsidR="00D37158" w:rsidRPr="00D37158" w:rsidRDefault="00D37158" w:rsidP="00894B8D">
      <w:pPr>
        <w:jc w:val="both"/>
        <w:rPr>
          <w:rFonts w:ascii="Tahoma" w:hAnsi="Tahoma" w:cs="Tahoma"/>
        </w:rPr>
      </w:pPr>
      <w:r w:rsidRPr="00D37158">
        <w:rPr>
          <w:rFonts w:ascii="Tahoma" w:hAnsi="Tahoma" w:cs="Tahoma"/>
        </w:rPr>
        <w:lastRenderedPageBreak/>
        <w:t xml:space="preserve">1. Adjust the burner so that the burner flame is blue. Place the ring so that the bottom of the flame touches the bottom of the crucible in the clay triangle. </w:t>
      </w:r>
    </w:p>
    <w:p w14:paraId="39B47D09" w14:textId="77777777" w:rsidR="00032F8D" w:rsidRPr="00316C9C" w:rsidRDefault="00D37158" w:rsidP="00894B8D">
      <w:pPr>
        <w:jc w:val="both"/>
        <w:rPr>
          <w:rFonts w:ascii="Tahoma" w:hAnsi="Tahoma" w:cs="Tahoma"/>
        </w:rPr>
      </w:pPr>
      <w:r w:rsidRPr="00D37158">
        <w:rPr>
          <w:rFonts w:ascii="Tahoma" w:hAnsi="Tahoma" w:cs="Tahoma"/>
        </w:rPr>
        <w:t xml:space="preserve">2. Heat the crucible and cover until the bottom is pink and continue heating for five minutes. Allow the crucible and cover to cool briefly and then determine their mass. All mass determinations should be to 0.001 g. </w:t>
      </w:r>
    </w:p>
    <w:p w14:paraId="30F2DE94" w14:textId="23DD7647" w:rsidR="00032F8D" w:rsidRPr="00032F8D" w:rsidRDefault="00032F8D" w:rsidP="00894B8D">
      <w:pPr>
        <w:jc w:val="both"/>
        <w:rPr>
          <w:rFonts w:ascii="Tahoma" w:hAnsi="Tahoma" w:cs="Tahoma"/>
        </w:rPr>
      </w:pPr>
      <w:r w:rsidRPr="00316C9C">
        <w:rPr>
          <w:rFonts w:ascii="Tahoma" w:hAnsi="Tahoma" w:cs="Tahoma"/>
        </w:rPr>
        <w:t xml:space="preserve">3. </w:t>
      </w:r>
      <w:r w:rsidRPr="00032F8D">
        <w:rPr>
          <w:rFonts w:ascii="Tahoma" w:hAnsi="Tahoma" w:cs="Tahoma"/>
        </w:rPr>
        <w:t xml:space="preserve">Loosely coil or fold the magnesium strip so that it fits into the bottom of the crucible. Put the magnesium strip in the crucible and determine the mass of the crucible, cover and magnesium. </w:t>
      </w:r>
    </w:p>
    <w:p w14:paraId="7051ABBB" w14:textId="77777777" w:rsidR="00032F8D" w:rsidRPr="00032F8D" w:rsidRDefault="00032F8D" w:rsidP="00894B8D">
      <w:pPr>
        <w:jc w:val="both"/>
        <w:rPr>
          <w:rFonts w:ascii="Tahoma" w:hAnsi="Tahoma" w:cs="Tahoma"/>
        </w:rPr>
      </w:pPr>
      <w:r w:rsidRPr="00032F8D">
        <w:rPr>
          <w:rFonts w:ascii="Tahoma" w:hAnsi="Tahoma" w:cs="Tahoma"/>
        </w:rPr>
        <w:t xml:space="preserve">4. Set the covered crucible on a clay triangle mounted over the Bunsen burner. Heat the crucible slowly at first and periodically lift the cover of the crucible slightly with the crucible tongs to allow a small amount of air into the crucible. If too much air is allowed in at one time, the magnesium will burn very brightly and the crucible should immediately be covered. </w:t>
      </w:r>
    </w:p>
    <w:p w14:paraId="08361F38" w14:textId="77777777" w:rsidR="00032F8D" w:rsidRPr="00032F8D" w:rsidRDefault="00032F8D" w:rsidP="00894B8D">
      <w:pPr>
        <w:jc w:val="both"/>
        <w:rPr>
          <w:rFonts w:ascii="Tahoma" w:hAnsi="Tahoma" w:cs="Tahoma"/>
        </w:rPr>
      </w:pPr>
      <w:r w:rsidRPr="00032F8D">
        <w:rPr>
          <w:rFonts w:ascii="Tahoma" w:hAnsi="Tahoma" w:cs="Tahoma"/>
        </w:rPr>
        <w:t xml:space="preserve">5. Continue heating and introducing air until the magnesium appears to be completely changed to ash. Then allow the crucible to completely cool on the lab bench. </w:t>
      </w:r>
    </w:p>
    <w:p w14:paraId="1F586B9B" w14:textId="77777777" w:rsidR="00032F8D" w:rsidRPr="00032F8D" w:rsidRDefault="00032F8D" w:rsidP="00894B8D">
      <w:pPr>
        <w:jc w:val="both"/>
        <w:rPr>
          <w:rFonts w:ascii="Tahoma" w:hAnsi="Tahoma" w:cs="Tahoma"/>
        </w:rPr>
      </w:pPr>
      <w:r w:rsidRPr="00032F8D">
        <w:rPr>
          <w:rFonts w:ascii="Tahoma" w:hAnsi="Tahoma" w:cs="Tahoma"/>
        </w:rPr>
        <w:t xml:space="preserve">6. Remove the cover and add a few drops of water. If the crucible has not cooled enough, the cooler water will crack the hot crucible. The purpose of the water is to substitute oxygen atoms for any nitrogen atoms that may have bonded to the magnesium atoms. The nitrogen is converted into ammonia. </w:t>
      </w:r>
    </w:p>
    <w:p w14:paraId="1E24DEFF" w14:textId="77777777" w:rsidR="00032F8D" w:rsidRPr="00032F8D" w:rsidRDefault="00032F8D" w:rsidP="00894B8D">
      <w:pPr>
        <w:jc w:val="both"/>
        <w:rPr>
          <w:rFonts w:ascii="Tahoma" w:hAnsi="Tahoma" w:cs="Tahoma"/>
        </w:rPr>
      </w:pPr>
      <w:r w:rsidRPr="00032F8D">
        <w:rPr>
          <w:rFonts w:ascii="Tahoma" w:hAnsi="Tahoma" w:cs="Tahoma"/>
        </w:rPr>
        <w:t xml:space="preserve">7. Heat the crucible gradually to evaporate any water and then heat to as high a temperature as can be obtained with the burner. Allow the crucible to cool briefly and then determine it's mass. </w:t>
      </w:r>
    </w:p>
    <w:p w14:paraId="078B8D45" w14:textId="32996C45" w:rsidR="00CB5CCC" w:rsidRPr="00316C9C" w:rsidRDefault="00032F8D" w:rsidP="00894B8D">
      <w:pPr>
        <w:jc w:val="both"/>
        <w:rPr>
          <w:rFonts w:ascii="Tahoma" w:hAnsi="Tahoma" w:cs="Tahoma"/>
        </w:rPr>
      </w:pPr>
      <w:r w:rsidRPr="00032F8D">
        <w:rPr>
          <w:rFonts w:ascii="Tahoma" w:hAnsi="Tahoma" w:cs="Tahoma"/>
        </w:rPr>
        <w:t xml:space="preserve">8. Reheat the crucible and contents, cool briefly and again determine the mass. If the second mass determination disagrees with the first by more than 0.01 g, reheat. Continue reheating and cooling until two consecutive mass determinations are within 0.005 g. (This is called heating to a constant mass.) </w:t>
      </w:r>
    </w:p>
    <w:p w14:paraId="42DB6184" w14:textId="77777777" w:rsidR="00CB5CCC" w:rsidRPr="00316C9C" w:rsidRDefault="00CB5CCC">
      <w:pPr>
        <w:rPr>
          <w:rFonts w:ascii="Tahoma" w:hAnsi="Tahoma" w:cs="Tahoma"/>
        </w:rPr>
      </w:pPr>
      <w:r w:rsidRPr="00316C9C">
        <w:rPr>
          <w:rFonts w:ascii="Tahoma" w:hAnsi="Tahoma" w:cs="Tahoma"/>
        </w:rPr>
        <w:br w:type="page"/>
      </w:r>
    </w:p>
    <w:p w14:paraId="383D1E1E" w14:textId="7381FF7C" w:rsidR="00871C2E" w:rsidRDefault="00871C2E" w:rsidP="00871C2E">
      <w:pPr>
        <w:jc w:val="center"/>
      </w:pPr>
      <w:r>
        <w:lastRenderedPageBreak/>
        <w:t>This is a sample lab report written from the above experimental procedure.</w:t>
      </w:r>
    </w:p>
    <w:p w14:paraId="20FC2EA6" w14:textId="7D1C0D74" w:rsidR="00CB5CCC" w:rsidRPr="00CB5CCC" w:rsidRDefault="00CB5CCC" w:rsidP="005632D4">
      <w:pPr>
        <w:pStyle w:val="Title"/>
        <w:jc w:val="center"/>
      </w:pPr>
      <w:r w:rsidRPr="00CB5CCC">
        <w:t>Reaction of Magnesium and Oxygen to Produce Magnesium Oxide</w:t>
      </w:r>
    </w:p>
    <w:p w14:paraId="059648E3" w14:textId="5844943D" w:rsidR="00CB5CCC" w:rsidRPr="00CB5CCC" w:rsidRDefault="00CB5CCC" w:rsidP="00894B8D">
      <w:pPr>
        <w:jc w:val="center"/>
        <w:rPr>
          <w:rFonts w:ascii="Tahoma" w:hAnsi="Tahoma" w:cs="Tahoma"/>
        </w:rPr>
      </w:pPr>
      <w:r w:rsidRPr="00CB5CCC">
        <w:rPr>
          <w:rFonts w:ascii="Tahoma" w:hAnsi="Tahoma" w:cs="Tahoma"/>
        </w:rPr>
        <w:t>By Catherine Haslag</w:t>
      </w:r>
    </w:p>
    <w:p w14:paraId="7176D0E1" w14:textId="77777777" w:rsidR="00CB5CCC" w:rsidRPr="00CB5CCC" w:rsidRDefault="00CB5CCC" w:rsidP="005632D4">
      <w:pPr>
        <w:pStyle w:val="Heading1"/>
      </w:pPr>
      <w:r w:rsidRPr="00CB5CCC">
        <w:t xml:space="preserve">Introduction </w:t>
      </w:r>
    </w:p>
    <w:p w14:paraId="76382C37" w14:textId="77777777" w:rsidR="00CB5CCC" w:rsidRPr="00CB5CCC" w:rsidRDefault="00CB5CCC" w:rsidP="00894B8D">
      <w:pPr>
        <w:jc w:val="both"/>
        <w:rPr>
          <w:rFonts w:ascii="Tahoma" w:hAnsi="Tahoma" w:cs="Tahoma"/>
        </w:rPr>
      </w:pPr>
      <w:r w:rsidRPr="00CB5CCC">
        <w:rPr>
          <w:rFonts w:ascii="Tahoma" w:hAnsi="Tahoma" w:cs="Tahoma"/>
        </w:rPr>
        <w:t xml:space="preserve">The maximum amount of product that can be produced in a reaction can be determined using stoichiometry and is called the theoretical yield. The amount of product produced during a chemical reaction is called the experimental yield. The theoretical yield can also be related to the actual amount of product produced in a reaction. This is called the percent yield. The percent yield cannot exceed 100% because this would be a violation of the Law of Conservation of Matter. </w:t>
      </w:r>
    </w:p>
    <w:p w14:paraId="64052A25" w14:textId="77777777" w:rsidR="00CB5CCC" w:rsidRPr="00CB5CCC" w:rsidRDefault="00CB5CCC" w:rsidP="00894B8D">
      <w:pPr>
        <w:jc w:val="both"/>
        <w:rPr>
          <w:rFonts w:ascii="Tahoma" w:hAnsi="Tahoma" w:cs="Tahoma"/>
        </w:rPr>
      </w:pPr>
      <w:r w:rsidRPr="00CB5CCC">
        <w:rPr>
          <w:rFonts w:ascii="Tahoma" w:hAnsi="Tahoma" w:cs="Tahoma"/>
        </w:rPr>
        <w:t xml:space="preserve">In this experiment, magnesium metal will be reacted with oxygen gas to produce magnesium oxide. The theoretical yield will be calculated for this reaction. Using the theoretical yield and experimental yield produced during the experiment, we will calculate the percent for this reaction. </w:t>
      </w:r>
    </w:p>
    <w:p w14:paraId="352ECA7F" w14:textId="77777777" w:rsidR="00CB5CCC" w:rsidRPr="00CB5CCC" w:rsidRDefault="00CB5CCC" w:rsidP="00894B8D">
      <w:pPr>
        <w:jc w:val="both"/>
        <w:rPr>
          <w:rFonts w:ascii="Tahoma" w:hAnsi="Tahoma" w:cs="Tahoma"/>
        </w:rPr>
      </w:pPr>
      <w:r w:rsidRPr="00CB5CCC">
        <w:rPr>
          <w:rFonts w:ascii="Tahoma" w:hAnsi="Tahoma" w:cs="Tahoma"/>
        </w:rPr>
        <w:t xml:space="preserve">Reacting solid magnesium with oxygen produced magnesium oxide according to the following reaction: </w:t>
      </w:r>
    </w:p>
    <w:p w14:paraId="5F1B4A0B" w14:textId="099C9D20" w:rsidR="00CB5CCC" w:rsidRPr="00CB5CCC" w:rsidRDefault="00CB5CCC" w:rsidP="00894B8D">
      <w:pPr>
        <w:jc w:val="center"/>
        <w:rPr>
          <w:rFonts w:ascii="Tahoma" w:hAnsi="Tahoma" w:cs="Tahoma"/>
        </w:rPr>
      </w:pPr>
      <w:r w:rsidRPr="00CB5CCC">
        <w:rPr>
          <w:rFonts w:ascii="Tahoma" w:hAnsi="Tahoma" w:cs="Tahoma"/>
        </w:rPr>
        <w:t>Mg</w:t>
      </w:r>
      <w:r w:rsidRPr="00CB5CCC">
        <w:rPr>
          <w:rFonts w:ascii="Tahoma" w:hAnsi="Tahoma" w:cs="Tahoma"/>
          <w:vertAlign w:val="subscript"/>
        </w:rPr>
        <w:t>(s)</w:t>
      </w:r>
      <w:r w:rsidRPr="00CB5CCC">
        <w:rPr>
          <w:rFonts w:ascii="Tahoma" w:hAnsi="Tahoma" w:cs="Tahoma"/>
        </w:rPr>
        <w:t xml:space="preserve"> + O</w:t>
      </w:r>
      <w:r w:rsidRPr="00CB5CCC">
        <w:rPr>
          <w:rFonts w:ascii="Tahoma" w:hAnsi="Tahoma" w:cs="Tahoma"/>
          <w:vertAlign w:val="subscript"/>
        </w:rPr>
        <w:t xml:space="preserve">2(g) </w:t>
      </w:r>
      <w:r w:rsidRPr="00CB5CCC">
        <w:rPr>
          <w:rFonts w:ascii="Tahoma" w:hAnsi="Tahoma" w:cs="Tahoma"/>
        </w:rPr>
        <w:t>→ MgO</w:t>
      </w:r>
      <w:r w:rsidRPr="00CB5CCC">
        <w:rPr>
          <w:rFonts w:ascii="Tahoma" w:hAnsi="Tahoma" w:cs="Tahoma"/>
          <w:vertAlign w:val="subscript"/>
        </w:rPr>
        <w:t>(s)</w:t>
      </w:r>
    </w:p>
    <w:p w14:paraId="34F47505" w14:textId="77777777" w:rsidR="00CB5CCC" w:rsidRPr="00CB5CCC" w:rsidRDefault="00CB5CCC" w:rsidP="005632D4">
      <w:pPr>
        <w:pStyle w:val="Heading1"/>
      </w:pPr>
      <w:r w:rsidRPr="00CB5CCC">
        <w:t xml:space="preserve">Results </w:t>
      </w:r>
    </w:p>
    <w:p w14:paraId="5893A122" w14:textId="2139FF4F" w:rsidR="00032F8D" w:rsidRPr="00316C9C" w:rsidRDefault="00CB5CCC" w:rsidP="00894B8D">
      <w:pPr>
        <w:jc w:val="both"/>
        <w:rPr>
          <w:rFonts w:ascii="Tahoma" w:hAnsi="Tahoma" w:cs="Tahoma"/>
        </w:rPr>
      </w:pPr>
      <w:r w:rsidRPr="00316C9C">
        <w:rPr>
          <w:rFonts w:ascii="Tahoma" w:hAnsi="Tahoma" w:cs="Tahoma"/>
        </w:rPr>
        <w:t>Table 1.0 presented below outlines the values obtained during the experimental procedure in this lab. The magnesium started as a shiny, silvery metal and appeared as a white powder once the reaction was complete. I produced 0.308g of magnesium oxide in this experiment.</w:t>
      </w:r>
    </w:p>
    <w:p w14:paraId="0EC2DADE" w14:textId="77777777" w:rsidR="00871C2E" w:rsidRDefault="00871C2E">
      <w:pPr>
        <w:rPr>
          <w:rFonts w:ascii="Tahoma" w:hAnsi="Tahoma" w:cs="Tahoma"/>
          <w:b/>
          <w:bCs/>
        </w:rPr>
      </w:pPr>
      <w:r>
        <w:rPr>
          <w:rFonts w:ascii="Tahoma" w:hAnsi="Tahoma" w:cs="Tahoma"/>
          <w:b/>
          <w:bCs/>
        </w:rPr>
        <w:br w:type="page"/>
      </w:r>
    </w:p>
    <w:p w14:paraId="4BFA0443" w14:textId="5D332943" w:rsidR="00144135" w:rsidRPr="005632D4" w:rsidRDefault="00144135" w:rsidP="005632D4">
      <w:pPr>
        <w:jc w:val="center"/>
        <w:rPr>
          <w:rFonts w:ascii="Tahoma" w:hAnsi="Tahoma" w:cs="Tahoma"/>
          <w:b/>
          <w:bCs/>
        </w:rPr>
      </w:pPr>
      <w:r w:rsidRPr="00144135">
        <w:rPr>
          <w:rFonts w:ascii="Tahoma" w:hAnsi="Tahoma" w:cs="Tahoma"/>
          <w:b/>
          <w:bCs/>
        </w:rPr>
        <w:lastRenderedPageBreak/>
        <w:t>Table 1.0</w:t>
      </w:r>
    </w:p>
    <w:p w14:paraId="34D963F1" w14:textId="6883A2A3" w:rsidR="00316C9C" w:rsidRPr="00144135" w:rsidRDefault="005632D4" w:rsidP="005632D4">
      <w:pPr>
        <w:jc w:val="center"/>
        <w:rPr>
          <w:rFonts w:ascii="Tahoma" w:hAnsi="Tahoma" w:cs="Tahoma"/>
          <w:b/>
          <w:bCs/>
        </w:rPr>
      </w:pPr>
      <w:r w:rsidRPr="005632D4">
        <w:rPr>
          <w:rFonts w:ascii="Tahoma" w:hAnsi="Tahoma" w:cs="Tahoma"/>
          <w:b/>
          <w:bCs/>
        </w:rPr>
        <w:t>Record of Masses Collected During Experiment</w:t>
      </w:r>
    </w:p>
    <w:tbl>
      <w:tblPr>
        <w:tblW w:w="9360" w:type="dxa"/>
        <w:tblInd w:w="3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480"/>
        <w:gridCol w:w="2880"/>
      </w:tblGrid>
      <w:tr w:rsidR="00871C2E" w:rsidRPr="00144135" w14:paraId="4491E9A5" w14:textId="77777777" w:rsidTr="003A1FE9">
        <w:trPr>
          <w:trHeight w:val="116"/>
        </w:trPr>
        <w:tc>
          <w:tcPr>
            <w:tcW w:w="6480" w:type="dxa"/>
            <w:shd w:val="clear" w:color="auto" w:fill="D9D9D9" w:themeFill="background1" w:themeFillShade="D9"/>
          </w:tcPr>
          <w:p w14:paraId="05F99430" w14:textId="1AC26635" w:rsidR="00871C2E" w:rsidRPr="00144135" w:rsidRDefault="003A1FE9" w:rsidP="003A1FE9">
            <w:pPr>
              <w:tabs>
                <w:tab w:val="left" w:pos="5160"/>
              </w:tabs>
              <w:spacing w:before="60" w:after="60"/>
              <w:jc w:val="center"/>
              <w:rPr>
                <w:rFonts w:ascii="Tahoma" w:hAnsi="Tahoma" w:cs="Tahoma"/>
                <w:b/>
                <w:bCs/>
              </w:rPr>
            </w:pPr>
            <w:r>
              <w:rPr>
                <w:rFonts w:ascii="Tahoma" w:hAnsi="Tahoma" w:cs="Tahoma"/>
                <w:b/>
                <w:bCs/>
              </w:rPr>
              <w:t>Item Measured</w:t>
            </w:r>
          </w:p>
        </w:tc>
        <w:tc>
          <w:tcPr>
            <w:tcW w:w="2880" w:type="dxa"/>
            <w:shd w:val="clear" w:color="auto" w:fill="D9D9D9" w:themeFill="background1" w:themeFillShade="D9"/>
            <w:vAlign w:val="center"/>
          </w:tcPr>
          <w:p w14:paraId="52B6A983" w14:textId="6F9A8242" w:rsidR="00871C2E" w:rsidRPr="003A1FE9" w:rsidRDefault="00871C2E" w:rsidP="003A1FE9">
            <w:pPr>
              <w:jc w:val="center"/>
              <w:rPr>
                <w:rFonts w:ascii="Tahoma" w:hAnsi="Tahoma" w:cs="Tahoma"/>
                <w:b/>
                <w:bCs/>
              </w:rPr>
            </w:pPr>
            <w:r w:rsidRPr="003A1FE9">
              <w:rPr>
                <w:rFonts w:ascii="Tahoma" w:hAnsi="Tahoma" w:cs="Tahoma"/>
                <w:b/>
                <w:bCs/>
              </w:rPr>
              <w:t>Mass</w:t>
            </w:r>
          </w:p>
        </w:tc>
      </w:tr>
      <w:tr w:rsidR="00144135" w:rsidRPr="00144135" w14:paraId="4C5E6EB2" w14:textId="77777777" w:rsidTr="003A1FE9">
        <w:trPr>
          <w:trHeight w:val="116"/>
        </w:trPr>
        <w:tc>
          <w:tcPr>
            <w:tcW w:w="6480" w:type="dxa"/>
          </w:tcPr>
          <w:p w14:paraId="518259C0" w14:textId="77777777" w:rsidR="00144135" w:rsidRPr="00144135" w:rsidRDefault="00144135" w:rsidP="00871C2E">
            <w:pPr>
              <w:spacing w:before="60" w:after="60"/>
              <w:jc w:val="right"/>
              <w:rPr>
                <w:rFonts w:ascii="Tahoma" w:hAnsi="Tahoma" w:cs="Tahoma"/>
              </w:rPr>
            </w:pPr>
            <w:r w:rsidRPr="00144135">
              <w:rPr>
                <w:rFonts w:ascii="Tahoma" w:hAnsi="Tahoma" w:cs="Tahoma"/>
                <w:b/>
                <w:bCs/>
              </w:rPr>
              <w:t xml:space="preserve">Experimental Data Mass of crucible and cover </w:t>
            </w:r>
          </w:p>
        </w:tc>
        <w:tc>
          <w:tcPr>
            <w:tcW w:w="2880" w:type="dxa"/>
            <w:vAlign w:val="center"/>
          </w:tcPr>
          <w:p w14:paraId="10BA0BAC" w14:textId="1D45BA2E" w:rsidR="00144135" w:rsidRPr="00144135" w:rsidRDefault="00144135" w:rsidP="005632D4">
            <w:pPr>
              <w:jc w:val="center"/>
              <w:rPr>
                <w:rFonts w:ascii="Tahoma" w:hAnsi="Tahoma" w:cs="Tahoma"/>
              </w:rPr>
            </w:pPr>
            <w:r w:rsidRPr="00144135">
              <w:rPr>
                <w:rFonts w:ascii="Tahoma" w:hAnsi="Tahoma" w:cs="Tahoma"/>
              </w:rPr>
              <w:t>53.234g</w:t>
            </w:r>
          </w:p>
        </w:tc>
      </w:tr>
      <w:tr w:rsidR="00144135" w:rsidRPr="00144135" w14:paraId="1970DCA1" w14:textId="77777777" w:rsidTr="003A1FE9">
        <w:trPr>
          <w:trHeight w:val="116"/>
        </w:trPr>
        <w:tc>
          <w:tcPr>
            <w:tcW w:w="6480" w:type="dxa"/>
          </w:tcPr>
          <w:p w14:paraId="5DC978C1" w14:textId="77777777" w:rsidR="00144135" w:rsidRPr="00144135" w:rsidRDefault="00144135" w:rsidP="00871C2E">
            <w:pPr>
              <w:spacing w:before="60" w:after="60"/>
              <w:jc w:val="right"/>
              <w:rPr>
                <w:rFonts w:ascii="Tahoma" w:hAnsi="Tahoma" w:cs="Tahoma"/>
              </w:rPr>
            </w:pPr>
            <w:r w:rsidRPr="00144135">
              <w:rPr>
                <w:rFonts w:ascii="Tahoma" w:hAnsi="Tahoma" w:cs="Tahoma"/>
                <w:b/>
                <w:bCs/>
              </w:rPr>
              <w:t xml:space="preserve">Mass of crucible, cover and magnesium </w:t>
            </w:r>
          </w:p>
        </w:tc>
        <w:tc>
          <w:tcPr>
            <w:tcW w:w="2880" w:type="dxa"/>
            <w:vAlign w:val="center"/>
          </w:tcPr>
          <w:p w14:paraId="152A7901" w14:textId="17044563" w:rsidR="00144135" w:rsidRPr="00144135" w:rsidRDefault="00144135" w:rsidP="005632D4">
            <w:pPr>
              <w:jc w:val="center"/>
              <w:rPr>
                <w:rFonts w:ascii="Tahoma" w:hAnsi="Tahoma" w:cs="Tahoma"/>
              </w:rPr>
            </w:pPr>
            <w:r w:rsidRPr="00144135">
              <w:rPr>
                <w:rFonts w:ascii="Tahoma" w:hAnsi="Tahoma" w:cs="Tahoma"/>
              </w:rPr>
              <w:t>53.452g</w:t>
            </w:r>
          </w:p>
        </w:tc>
      </w:tr>
      <w:tr w:rsidR="00144135" w:rsidRPr="00144135" w14:paraId="6507E31B" w14:textId="77777777" w:rsidTr="003A1FE9">
        <w:trPr>
          <w:trHeight w:val="116"/>
        </w:trPr>
        <w:tc>
          <w:tcPr>
            <w:tcW w:w="6480" w:type="dxa"/>
          </w:tcPr>
          <w:p w14:paraId="19CCC7FC" w14:textId="77777777" w:rsidR="00144135" w:rsidRPr="00144135" w:rsidRDefault="00144135" w:rsidP="00871C2E">
            <w:pPr>
              <w:spacing w:before="60" w:after="60"/>
              <w:jc w:val="right"/>
              <w:rPr>
                <w:rFonts w:ascii="Tahoma" w:hAnsi="Tahoma" w:cs="Tahoma"/>
              </w:rPr>
            </w:pPr>
            <w:r w:rsidRPr="00144135">
              <w:rPr>
                <w:rFonts w:ascii="Tahoma" w:hAnsi="Tahoma" w:cs="Tahoma"/>
                <w:b/>
                <w:bCs/>
              </w:rPr>
              <w:t xml:space="preserve">Mass of magnesium </w:t>
            </w:r>
          </w:p>
        </w:tc>
        <w:tc>
          <w:tcPr>
            <w:tcW w:w="2880" w:type="dxa"/>
            <w:vAlign w:val="center"/>
          </w:tcPr>
          <w:p w14:paraId="6020CA90" w14:textId="19E6B62B" w:rsidR="00144135" w:rsidRPr="00144135" w:rsidRDefault="00144135" w:rsidP="005632D4">
            <w:pPr>
              <w:jc w:val="center"/>
              <w:rPr>
                <w:rFonts w:ascii="Tahoma" w:hAnsi="Tahoma" w:cs="Tahoma"/>
              </w:rPr>
            </w:pPr>
            <w:r w:rsidRPr="00144135">
              <w:rPr>
                <w:rFonts w:ascii="Tahoma" w:hAnsi="Tahoma" w:cs="Tahoma"/>
              </w:rPr>
              <w:t>0.218g</w:t>
            </w:r>
          </w:p>
        </w:tc>
      </w:tr>
      <w:tr w:rsidR="00144135" w:rsidRPr="00144135" w14:paraId="0DCF87B7" w14:textId="77777777" w:rsidTr="003A1FE9">
        <w:trPr>
          <w:trHeight w:val="261"/>
        </w:trPr>
        <w:tc>
          <w:tcPr>
            <w:tcW w:w="6480" w:type="dxa"/>
          </w:tcPr>
          <w:p w14:paraId="2E9B30A8" w14:textId="77777777" w:rsidR="00871C2E" w:rsidRDefault="00144135" w:rsidP="00871C2E">
            <w:pPr>
              <w:spacing w:before="60" w:after="60"/>
              <w:jc w:val="right"/>
              <w:rPr>
                <w:rFonts w:ascii="Tahoma" w:hAnsi="Tahoma" w:cs="Tahoma"/>
                <w:b/>
                <w:bCs/>
              </w:rPr>
            </w:pPr>
            <w:r w:rsidRPr="00144135">
              <w:rPr>
                <w:rFonts w:ascii="Tahoma" w:hAnsi="Tahoma" w:cs="Tahoma"/>
                <w:b/>
                <w:bCs/>
              </w:rPr>
              <w:t>Mass of crucible, cover and magnesium oxide</w:t>
            </w:r>
          </w:p>
          <w:p w14:paraId="79536CD4" w14:textId="58F448D6" w:rsidR="00144135" w:rsidRPr="00144135" w:rsidRDefault="00144135" w:rsidP="00871C2E">
            <w:pPr>
              <w:spacing w:before="60" w:after="60"/>
              <w:jc w:val="right"/>
              <w:rPr>
                <w:rFonts w:ascii="Tahoma" w:hAnsi="Tahoma" w:cs="Tahoma"/>
              </w:rPr>
            </w:pPr>
            <w:r w:rsidRPr="00144135">
              <w:rPr>
                <w:rFonts w:ascii="Tahoma" w:hAnsi="Tahoma" w:cs="Tahoma"/>
              </w:rPr>
              <w:t xml:space="preserve">(First Heating) </w:t>
            </w:r>
          </w:p>
        </w:tc>
        <w:tc>
          <w:tcPr>
            <w:tcW w:w="2880" w:type="dxa"/>
            <w:vAlign w:val="center"/>
          </w:tcPr>
          <w:p w14:paraId="108307D1" w14:textId="42E742DF" w:rsidR="00144135" w:rsidRPr="00144135" w:rsidRDefault="00144135" w:rsidP="005632D4">
            <w:pPr>
              <w:jc w:val="center"/>
              <w:rPr>
                <w:rFonts w:ascii="Tahoma" w:hAnsi="Tahoma" w:cs="Tahoma"/>
              </w:rPr>
            </w:pPr>
            <w:r w:rsidRPr="00144135">
              <w:rPr>
                <w:rFonts w:ascii="Tahoma" w:hAnsi="Tahoma" w:cs="Tahoma"/>
              </w:rPr>
              <w:t>53.544g</w:t>
            </w:r>
          </w:p>
        </w:tc>
      </w:tr>
      <w:tr w:rsidR="00144135" w:rsidRPr="00144135" w14:paraId="5163ECDB" w14:textId="77777777" w:rsidTr="003A1FE9">
        <w:trPr>
          <w:trHeight w:val="261"/>
        </w:trPr>
        <w:tc>
          <w:tcPr>
            <w:tcW w:w="6480" w:type="dxa"/>
          </w:tcPr>
          <w:p w14:paraId="3359FD6E" w14:textId="04553232" w:rsidR="00144135" w:rsidRPr="00144135" w:rsidRDefault="00144135" w:rsidP="00871C2E">
            <w:pPr>
              <w:spacing w:before="60" w:after="60"/>
              <w:jc w:val="right"/>
              <w:rPr>
                <w:rFonts w:ascii="Tahoma" w:hAnsi="Tahoma" w:cs="Tahoma"/>
              </w:rPr>
            </w:pPr>
            <w:r w:rsidRPr="00144135">
              <w:rPr>
                <w:rFonts w:ascii="Tahoma" w:hAnsi="Tahoma" w:cs="Tahoma"/>
                <w:b/>
                <w:bCs/>
              </w:rPr>
              <w:t xml:space="preserve">Mass of crucible, cover and magnesium oxide </w:t>
            </w:r>
            <w:r w:rsidRPr="00144135">
              <w:rPr>
                <w:rFonts w:ascii="Tahoma" w:hAnsi="Tahoma" w:cs="Tahoma"/>
              </w:rPr>
              <w:t xml:space="preserve">(Second Heating) </w:t>
            </w:r>
          </w:p>
        </w:tc>
        <w:tc>
          <w:tcPr>
            <w:tcW w:w="2880" w:type="dxa"/>
            <w:vAlign w:val="center"/>
          </w:tcPr>
          <w:p w14:paraId="1E5C2E2B" w14:textId="3CFD4824" w:rsidR="00144135" w:rsidRPr="00144135" w:rsidRDefault="00144135" w:rsidP="005632D4">
            <w:pPr>
              <w:jc w:val="center"/>
              <w:rPr>
                <w:rFonts w:ascii="Tahoma" w:hAnsi="Tahoma" w:cs="Tahoma"/>
              </w:rPr>
            </w:pPr>
            <w:r w:rsidRPr="00144135">
              <w:rPr>
                <w:rFonts w:ascii="Tahoma" w:hAnsi="Tahoma" w:cs="Tahoma"/>
              </w:rPr>
              <w:t>53.542g</w:t>
            </w:r>
          </w:p>
        </w:tc>
      </w:tr>
      <w:tr w:rsidR="00144135" w:rsidRPr="00144135" w14:paraId="3F8D4B25" w14:textId="77777777" w:rsidTr="003A1FE9">
        <w:trPr>
          <w:trHeight w:val="116"/>
        </w:trPr>
        <w:tc>
          <w:tcPr>
            <w:tcW w:w="6480" w:type="dxa"/>
          </w:tcPr>
          <w:p w14:paraId="0182611C" w14:textId="77777777" w:rsidR="00144135" w:rsidRPr="00144135" w:rsidRDefault="00144135" w:rsidP="00871C2E">
            <w:pPr>
              <w:spacing w:before="60" w:after="60"/>
              <w:jc w:val="right"/>
              <w:rPr>
                <w:rFonts w:ascii="Tahoma" w:hAnsi="Tahoma" w:cs="Tahoma"/>
              </w:rPr>
            </w:pPr>
            <w:r w:rsidRPr="00144135">
              <w:rPr>
                <w:rFonts w:ascii="Tahoma" w:hAnsi="Tahoma" w:cs="Tahoma"/>
                <w:b/>
                <w:bCs/>
              </w:rPr>
              <w:t xml:space="preserve">Mass of magnesium oxide </w:t>
            </w:r>
          </w:p>
        </w:tc>
        <w:tc>
          <w:tcPr>
            <w:tcW w:w="2880" w:type="dxa"/>
            <w:vAlign w:val="center"/>
          </w:tcPr>
          <w:p w14:paraId="01D41098" w14:textId="5BC572D4" w:rsidR="00144135" w:rsidRPr="00144135" w:rsidRDefault="00144135" w:rsidP="005632D4">
            <w:pPr>
              <w:jc w:val="center"/>
              <w:rPr>
                <w:rFonts w:ascii="Tahoma" w:hAnsi="Tahoma" w:cs="Tahoma"/>
              </w:rPr>
            </w:pPr>
            <w:r w:rsidRPr="00144135">
              <w:rPr>
                <w:rFonts w:ascii="Tahoma" w:hAnsi="Tahoma" w:cs="Tahoma"/>
              </w:rPr>
              <w:t>0.308g</w:t>
            </w:r>
          </w:p>
        </w:tc>
      </w:tr>
    </w:tbl>
    <w:p w14:paraId="77D876D4" w14:textId="77777777" w:rsidR="00CB5CCC" w:rsidRPr="00316C9C" w:rsidRDefault="00CB5CCC" w:rsidP="00CB5CCC">
      <w:pPr>
        <w:rPr>
          <w:rFonts w:ascii="Tahoma" w:hAnsi="Tahoma" w:cs="Tahoma"/>
        </w:rPr>
      </w:pPr>
    </w:p>
    <w:p w14:paraId="572FF875" w14:textId="77777777" w:rsidR="00144135" w:rsidRPr="00144135" w:rsidRDefault="00144135" w:rsidP="00894B8D">
      <w:pPr>
        <w:pStyle w:val="Heading1"/>
        <w:jc w:val="both"/>
      </w:pPr>
      <w:r w:rsidRPr="00144135">
        <w:t xml:space="preserve">Conclusions </w:t>
      </w:r>
    </w:p>
    <w:p w14:paraId="665B7E3D" w14:textId="77777777" w:rsidR="00144135" w:rsidRPr="00144135" w:rsidRDefault="00144135" w:rsidP="00894B8D">
      <w:pPr>
        <w:jc w:val="both"/>
        <w:rPr>
          <w:rFonts w:ascii="Tahoma" w:hAnsi="Tahoma" w:cs="Tahoma"/>
        </w:rPr>
      </w:pPr>
      <w:r w:rsidRPr="00144135">
        <w:rPr>
          <w:rFonts w:ascii="Tahoma" w:hAnsi="Tahoma" w:cs="Tahoma"/>
        </w:rPr>
        <w:t xml:space="preserve">I determined the maximum amount of magnesium oxide that could be produced based on the amount of magnesium reacted is 0.363g. Since 0.308g of magnesium oxide was produced when the reaction was performed, the percent yield is 84.8%. </w:t>
      </w:r>
    </w:p>
    <w:p w14:paraId="5F06CCEA" w14:textId="77777777" w:rsidR="00144135" w:rsidRPr="00144135" w:rsidRDefault="00144135" w:rsidP="00894B8D">
      <w:pPr>
        <w:jc w:val="both"/>
        <w:rPr>
          <w:rFonts w:ascii="Tahoma" w:hAnsi="Tahoma" w:cs="Tahoma"/>
        </w:rPr>
      </w:pPr>
      <w:r w:rsidRPr="00144135">
        <w:rPr>
          <w:rFonts w:ascii="Tahoma" w:hAnsi="Tahoma" w:cs="Tahoma"/>
        </w:rPr>
        <w:t xml:space="preserve">While I couldn't produce 100% of my theoretical yield, I produced relatively close to that amount. I know I didn’t violate the Law of Conservation of Matter because my percent yield did not exceed 100%. </w:t>
      </w:r>
    </w:p>
    <w:p w14:paraId="22F01649" w14:textId="77777777" w:rsidR="00144135" w:rsidRPr="00144135" w:rsidRDefault="00144135" w:rsidP="00894B8D">
      <w:pPr>
        <w:jc w:val="both"/>
        <w:rPr>
          <w:rFonts w:ascii="Tahoma" w:hAnsi="Tahoma" w:cs="Tahoma"/>
        </w:rPr>
      </w:pPr>
      <w:r w:rsidRPr="00144135">
        <w:rPr>
          <w:rFonts w:ascii="Tahoma" w:hAnsi="Tahoma" w:cs="Tahoma"/>
        </w:rPr>
        <w:t xml:space="preserve">Errors that affected my results could include losing a small amount of my product during transport to the scale (some of the powder may have blown out of the crucible) and not heating my magnesium long enough to react it completely. </w:t>
      </w:r>
    </w:p>
    <w:p w14:paraId="6F93A9DC" w14:textId="77777777" w:rsidR="00144135" w:rsidRPr="00144135" w:rsidRDefault="00144135" w:rsidP="00894B8D">
      <w:pPr>
        <w:pStyle w:val="Heading1"/>
        <w:jc w:val="both"/>
      </w:pPr>
      <w:r w:rsidRPr="00144135">
        <w:t xml:space="preserve">References </w:t>
      </w:r>
    </w:p>
    <w:p w14:paraId="63BC8FE3" w14:textId="092395E9" w:rsidR="00144135" w:rsidRPr="00032F8D" w:rsidRDefault="005632D4" w:rsidP="00894B8D">
      <w:pPr>
        <w:jc w:val="both"/>
        <w:rPr>
          <w:rFonts w:ascii="Tahoma" w:hAnsi="Tahoma" w:cs="Tahoma"/>
        </w:rPr>
      </w:pPr>
      <w:r>
        <w:rPr>
          <w:rFonts w:ascii="Tahoma" w:hAnsi="Tahoma" w:cs="Tahoma"/>
        </w:rPr>
        <w:t>Haslag, C. (2024)</w:t>
      </w:r>
      <w:r w:rsidR="004C04ED">
        <w:rPr>
          <w:rFonts w:ascii="Tahoma" w:hAnsi="Tahoma" w:cs="Tahoma"/>
        </w:rPr>
        <w:t>.</w:t>
      </w:r>
      <w:r>
        <w:rPr>
          <w:rFonts w:ascii="Tahoma" w:hAnsi="Tahoma" w:cs="Tahoma"/>
        </w:rPr>
        <w:t xml:space="preserve"> </w:t>
      </w:r>
      <w:r w:rsidR="00144135" w:rsidRPr="007F18EC">
        <w:rPr>
          <w:rFonts w:ascii="Tahoma" w:hAnsi="Tahoma" w:cs="Tahoma"/>
          <w:i/>
          <w:iCs/>
        </w:rPr>
        <w:t>Formation of Magnesium Oxide</w:t>
      </w:r>
      <w:r w:rsidRPr="007F18EC">
        <w:rPr>
          <w:rFonts w:ascii="Tahoma" w:hAnsi="Tahoma" w:cs="Tahoma"/>
          <w:i/>
          <w:iCs/>
        </w:rPr>
        <w:t>.</w:t>
      </w:r>
      <w:r w:rsidR="00144135" w:rsidRPr="00316C9C">
        <w:rPr>
          <w:rFonts w:ascii="Tahoma" w:hAnsi="Tahoma" w:cs="Tahoma"/>
        </w:rPr>
        <w:t xml:space="preserve"> Introduction to Chemistry Laboratory Manual</w:t>
      </w:r>
      <w:r w:rsidR="00695765">
        <w:rPr>
          <w:rFonts w:ascii="Tahoma" w:hAnsi="Tahoma" w:cs="Tahoma"/>
        </w:rPr>
        <w:t>.</w:t>
      </w:r>
      <w:r w:rsidR="00144135" w:rsidRPr="00316C9C">
        <w:rPr>
          <w:rFonts w:ascii="Tahoma" w:hAnsi="Tahoma" w:cs="Tahoma"/>
        </w:rPr>
        <w:t xml:space="preserve"> Riverland Community College</w:t>
      </w:r>
      <w:r w:rsidR="0075296F">
        <w:rPr>
          <w:rFonts w:ascii="Tahoma" w:hAnsi="Tahoma" w:cs="Tahoma"/>
        </w:rPr>
        <w:t>.</w:t>
      </w:r>
    </w:p>
    <w:p w14:paraId="667CF096" w14:textId="43D4D4D9" w:rsidR="00071AFA" w:rsidRPr="00316C9C" w:rsidRDefault="00071AFA">
      <w:pPr>
        <w:rPr>
          <w:rFonts w:ascii="Tahoma" w:hAnsi="Tahoma" w:cs="Tahoma"/>
        </w:rPr>
      </w:pPr>
    </w:p>
    <w:sectPr w:rsidR="00071AFA" w:rsidRPr="00316C9C" w:rsidSect="00894B8D">
      <w:headerReference w:type="default" r:id="rId7"/>
      <w:footerReference w:type="default" r:id="rId8"/>
      <w:pgSz w:w="12240" w:h="163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D7B5" w14:textId="77777777" w:rsidR="00C834CC" w:rsidRDefault="00C834CC" w:rsidP="00144135">
      <w:pPr>
        <w:spacing w:after="0" w:line="240" w:lineRule="auto"/>
      </w:pPr>
      <w:r>
        <w:separator/>
      </w:r>
    </w:p>
  </w:endnote>
  <w:endnote w:type="continuationSeparator" w:id="0">
    <w:p w14:paraId="211FCB83" w14:textId="77777777" w:rsidR="00C834CC" w:rsidRDefault="00C834CC" w:rsidP="0014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413B" w14:textId="261A8143" w:rsidR="00C77FC4" w:rsidRPr="00D170A7" w:rsidRDefault="00D170A7" w:rsidP="00D170A7">
    <w:pPr>
      <w:pStyle w:val="Footer"/>
      <w:jc w:val="both"/>
      <w:rPr>
        <w:rFonts w:ascii="Tahoma" w:hAnsi="Tahoma" w:cs="Tahoma"/>
      </w:rPr>
    </w:pPr>
    <w:hyperlink r:id="rId1" w:tgtFrame="_blank" w:history="1">
      <w:r w:rsidRPr="00D170A7">
        <w:rPr>
          <w:rStyle w:val="Hyperlink"/>
          <w:rFonts w:ascii="Tahoma" w:hAnsi="Tahoma" w:cs="Tahoma"/>
        </w:rPr>
        <w:t>How to Write a Laboratory Report</w:t>
      </w:r>
    </w:hyperlink>
    <w:r w:rsidRPr="00D170A7">
      <w:rPr>
        <w:rFonts w:ascii="Tahoma" w:hAnsi="Tahoma" w:cs="Tahoma"/>
      </w:rPr>
      <w:t xml:space="preserve"> ©2026 by </w:t>
    </w:r>
    <w:hyperlink r:id="rId2" w:history="1">
      <w:r w:rsidRPr="00D170A7">
        <w:rPr>
          <w:rStyle w:val="Hyperlink"/>
          <w:rFonts w:ascii="Tahoma" w:hAnsi="Tahoma" w:cs="Tahoma"/>
        </w:rPr>
        <w:t>Catherine Haslag</w:t>
      </w:r>
    </w:hyperlink>
    <w:r w:rsidRPr="00D170A7">
      <w:rPr>
        <w:rFonts w:ascii="Tahoma" w:hAnsi="Tahoma" w:cs="Tahoma"/>
      </w:rPr>
      <w:t xml:space="preserve"> is licensed under CC BY-NC-SA 4.0. To view a copy of this license, visit </w:t>
    </w:r>
    <w:hyperlink r:id="rId3" w:history="1">
      <w:r w:rsidRPr="00D170A7">
        <w:rPr>
          <w:rStyle w:val="Hyperlink"/>
          <w:rFonts w:ascii="Tahoma" w:hAnsi="Tahoma" w:cs="Tahoma"/>
        </w:rPr>
        <w:t>https://creativecommons.org/licenses/by-nc-sa/4.0/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8975" w14:textId="77777777" w:rsidR="00C834CC" w:rsidRDefault="00C834CC" w:rsidP="00144135">
      <w:pPr>
        <w:spacing w:after="0" w:line="240" w:lineRule="auto"/>
      </w:pPr>
      <w:r>
        <w:separator/>
      </w:r>
    </w:p>
  </w:footnote>
  <w:footnote w:type="continuationSeparator" w:id="0">
    <w:p w14:paraId="15950529" w14:textId="77777777" w:rsidR="00C834CC" w:rsidRDefault="00C834CC" w:rsidP="00144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0775" w14:textId="382971C8" w:rsidR="00C77FC4" w:rsidRPr="00D170A7" w:rsidRDefault="00D170A7">
    <w:pPr>
      <w:pStyle w:val="Header"/>
      <w:rPr>
        <w:rFonts w:ascii="Tahoma" w:hAnsi="Tahoma" w:cs="Tahoma"/>
      </w:rPr>
    </w:pPr>
    <w:r w:rsidRPr="00D170A7">
      <w:rPr>
        <w:rFonts w:ascii="Tahoma" w:hAnsi="Tahoma" w:cs="Tahoma"/>
      </w:rPr>
      <w:t>Sample Laboratory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460A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61314A"/>
    <w:multiLevelType w:val="hybridMultilevel"/>
    <w:tmpl w:val="1E84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393726">
    <w:abstractNumId w:val="0"/>
  </w:num>
  <w:num w:numId="2" w16cid:durableId="88938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C5"/>
    <w:rsid w:val="00032F8D"/>
    <w:rsid w:val="000376DF"/>
    <w:rsid w:val="00071AFA"/>
    <w:rsid w:val="00144135"/>
    <w:rsid w:val="00257DC5"/>
    <w:rsid w:val="00316C9C"/>
    <w:rsid w:val="003A1FE9"/>
    <w:rsid w:val="004C04ED"/>
    <w:rsid w:val="005632D4"/>
    <w:rsid w:val="00695765"/>
    <w:rsid w:val="0075296F"/>
    <w:rsid w:val="007F18EC"/>
    <w:rsid w:val="00871C2E"/>
    <w:rsid w:val="00894B8D"/>
    <w:rsid w:val="008C79B5"/>
    <w:rsid w:val="00932C3B"/>
    <w:rsid w:val="00A57A09"/>
    <w:rsid w:val="00C77FC4"/>
    <w:rsid w:val="00C80879"/>
    <w:rsid w:val="00C834CC"/>
    <w:rsid w:val="00CA519C"/>
    <w:rsid w:val="00CB5CCC"/>
    <w:rsid w:val="00D170A7"/>
    <w:rsid w:val="00D37158"/>
    <w:rsid w:val="00D432E6"/>
    <w:rsid w:val="00E2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E592"/>
  <w15:chartTrackingRefBased/>
  <w15:docId w15:val="{56731CFC-6608-41AF-810E-E64E7A5E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DC5"/>
    <w:rPr>
      <w:rFonts w:eastAsiaTheme="majorEastAsia" w:cstheme="majorBidi"/>
      <w:color w:val="272727" w:themeColor="text1" w:themeTint="D8"/>
    </w:rPr>
  </w:style>
  <w:style w:type="paragraph" w:styleId="Title">
    <w:name w:val="Title"/>
    <w:basedOn w:val="Normal"/>
    <w:next w:val="Normal"/>
    <w:link w:val="TitleChar"/>
    <w:uiPriority w:val="10"/>
    <w:qFormat/>
    <w:rsid w:val="00257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DC5"/>
    <w:pPr>
      <w:spacing w:before="160"/>
      <w:jc w:val="center"/>
    </w:pPr>
    <w:rPr>
      <w:i/>
      <w:iCs/>
      <w:color w:val="404040" w:themeColor="text1" w:themeTint="BF"/>
    </w:rPr>
  </w:style>
  <w:style w:type="character" w:customStyle="1" w:styleId="QuoteChar">
    <w:name w:val="Quote Char"/>
    <w:basedOn w:val="DefaultParagraphFont"/>
    <w:link w:val="Quote"/>
    <w:uiPriority w:val="29"/>
    <w:rsid w:val="00257DC5"/>
    <w:rPr>
      <w:i/>
      <w:iCs/>
      <w:color w:val="404040" w:themeColor="text1" w:themeTint="BF"/>
    </w:rPr>
  </w:style>
  <w:style w:type="paragraph" w:styleId="ListParagraph">
    <w:name w:val="List Paragraph"/>
    <w:basedOn w:val="Normal"/>
    <w:uiPriority w:val="34"/>
    <w:qFormat/>
    <w:rsid w:val="00257DC5"/>
    <w:pPr>
      <w:ind w:left="720"/>
      <w:contextualSpacing/>
    </w:pPr>
  </w:style>
  <w:style w:type="character" w:styleId="IntenseEmphasis">
    <w:name w:val="Intense Emphasis"/>
    <w:basedOn w:val="DefaultParagraphFont"/>
    <w:uiPriority w:val="21"/>
    <w:qFormat/>
    <w:rsid w:val="00257DC5"/>
    <w:rPr>
      <w:i/>
      <w:iCs/>
      <w:color w:val="0F4761" w:themeColor="accent1" w:themeShade="BF"/>
    </w:rPr>
  </w:style>
  <w:style w:type="paragraph" w:styleId="IntenseQuote">
    <w:name w:val="Intense Quote"/>
    <w:basedOn w:val="Normal"/>
    <w:next w:val="Normal"/>
    <w:link w:val="IntenseQuoteChar"/>
    <w:uiPriority w:val="30"/>
    <w:qFormat/>
    <w:rsid w:val="00257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DC5"/>
    <w:rPr>
      <w:i/>
      <w:iCs/>
      <w:color w:val="0F4761" w:themeColor="accent1" w:themeShade="BF"/>
    </w:rPr>
  </w:style>
  <w:style w:type="character" w:styleId="IntenseReference">
    <w:name w:val="Intense Reference"/>
    <w:basedOn w:val="DefaultParagraphFont"/>
    <w:uiPriority w:val="32"/>
    <w:qFormat/>
    <w:rsid w:val="00257DC5"/>
    <w:rPr>
      <w:b/>
      <w:bCs/>
      <w:smallCaps/>
      <w:color w:val="0F4761" w:themeColor="accent1" w:themeShade="BF"/>
      <w:spacing w:val="5"/>
    </w:rPr>
  </w:style>
  <w:style w:type="paragraph" w:styleId="Header">
    <w:name w:val="header"/>
    <w:basedOn w:val="Normal"/>
    <w:link w:val="HeaderChar"/>
    <w:uiPriority w:val="99"/>
    <w:unhideWhenUsed/>
    <w:rsid w:val="00144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35"/>
  </w:style>
  <w:style w:type="paragraph" w:styleId="Footer">
    <w:name w:val="footer"/>
    <w:basedOn w:val="Normal"/>
    <w:link w:val="FooterChar"/>
    <w:uiPriority w:val="99"/>
    <w:unhideWhenUsed/>
    <w:rsid w:val="0014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35"/>
  </w:style>
  <w:style w:type="character" w:styleId="Hyperlink">
    <w:name w:val="Hyperlink"/>
    <w:basedOn w:val="DefaultParagraphFont"/>
    <w:uiPriority w:val="99"/>
    <w:unhideWhenUsed/>
    <w:rsid w:val="00D170A7"/>
    <w:rPr>
      <w:color w:val="467886" w:themeColor="hyperlink"/>
      <w:u w:val="single"/>
    </w:rPr>
  </w:style>
  <w:style w:type="character" w:styleId="UnresolvedMention">
    <w:name w:val="Unresolved Mention"/>
    <w:basedOn w:val="DefaultParagraphFont"/>
    <w:uiPriority w:val="99"/>
    <w:semiHidden/>
    <w:unhideWhenUsed/>
    <w:rsid w:val="00D17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haslag.us/curriculum_vitae/professional-bio/" TargetMode="External"/><Relationship Id="rId1" Type="http://schemas.openxmlformats.org/officeDocument/2006/relationships/hyperlink" Target="https://haslag.us/how-to-write-a-laborator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937</Words>
  <Characters>4828</Characters>
  <Application>Microsoft Office Word</Application>
  <DocSecurity>0</DocSecurity>
  <Lines>114</Lines>
  <Paragraphs>73</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Haslag</dc:creator>
  <cp:keywords/>
  <dc:description/>
  <cp:lastModifiedBy>Catherine Haslag</cp:lastModifiedBy>
  <cp:revision>19</cp:revision>
  <dcterms:created xsi:type="dcterms:W3CDTF">2026-04-08T01:05:00Z</dcterms:created>
  <dcterms:modified xsi:type="dcterms:W3CDTF">2026-04-08T01:27:00Z</dcterms:modified>
</cp:coreProperties>
</file>