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3B76" w14:textId="77777777" w:rsidR="00F35303" w:rsidRDefault="008A3852" w:rsidP="00F35303">
      <w:pPr>
        <w:pStyle w:val="Title"/>
        <w:jc w:val="center"/>
        <w:rPr>
          <w:rFonts w:ascii="Tahoma" w:hAnsi="Tahoma" w:cs="Tahoma"/>
        </w:rPr>
      </w:pPr>
      <w:r w:rsidRPr="00F35303">
        <w:rPr>
          <w:rFonts w:ascii="Tahoma" w:hAnsi="Tahoma" w:cs="Tahoma"/>
        </w:rPr>
        <w:t>Law of Conservation of Matter</w:t>
      </w:r>
    </w:p>
    <w:p w14:paraId="6ACC9531" w14:textId="6AC67256" w:rsidR="008A3852" w:rsidRPr="00F35303" w:rsidRDefault="00F35303" w:rsidP="00F35303">
      <w:pPr>
        <w:pStyle w:val="Title"/>
        <w:jc w:val="center"/>
        <w:rPr>
          <w:rFonts w:ascii="Tahoma" w:hAnsi="Tahoma" w:cs="Tahoma"/>
        </w:rPr>
      </w:pPr>
      <w:r w:rsidRPr="00F35303">
        <w:rPr>
          <w:rFonts w:ascii="Tahoma" w:hAnsi="Tahoma" w:cs="Tahoma"/>
        </w:rPr>
        <w:t>Data Table</w:t>
      </w:r>
    </w:p>
    <w:p w14:paraId="58973E27" w14:textId="16C19A3B" w:rsidR="00F35303" w:rsidRPr="00F35303" w:rsidRDefault="00F35303" w:rsidP="00F35303">
      <w:pPr>
        <w:pStyle w:val="ListNumber"/>
        <w:numPr>
          <w:ilvl w:val="0"/>
          <w:numId w:val="0"/>
        </w:numPr>
        <w:spacing w:before="240"/>
        <w:rPr>
          <w:rFonts w:ascii="Tahoma" w:hAnsi="Tahoma" w:cs="Tahoma"/>
          <w:b/>
        </w:rPr>
      </w:pPr>
      <w:r w:rsidRPr="00F35303">
        <w:rPr>
          <w:rFonts w:ascii="Tahoma" w:hAnsi="Tahoma" w:cs="Tahoma"/>
          <w:b/>
        </w:rPr>
        <w:t>Name: ________________________________________</w:t>
      </w:r>
    </w:p>
    <w:p w14:paraId="458459AF" w14:textId="77777777" w:rsidR="008A3852" w:rsidRPr="00F35303" w:rsidRDefault="008A3852" w:rsidP="008A3852">
      <w:pPr>
        <w:pStyle w:val="ListNumber"/>
        <w:numPr>
          <w:ilvl w:val="0"/>
          <w:numId w:val="0"/>
        </w:numPr>
        <w:rPr>
          <w:rFonts w:ascii="Tahoma" w:hAnsi="Tahoma" w:cs="Tahoma"/>
        </w:rPr>
      </w:pPr>
      <w:r w:rsidRPr="00F35303">
        <w:rPr>
          <w:rFonts w:ascii="Tahoma" w:hAnsi="Tahoma" w:cs="Tahoma"/>
        </w:rPr>
        <w:t>Be sure to include correct units with your data.</w:t>
      </w:r>
    </w:p>
    <w:tbl>
      <w:tblPr>
        <w:tblStyle w:val="LightShading1"/>
        <w:tblW w:w="5000" w:type="pct"/>
        <w:tblLook w:val="04A0" w:firstRow="1" w:lastRow="0" w:firstColumn="1" w:lastColumn="0" w:noHBand="0" w:noVBand="1"/>
      </w:tblPr>
      <w:tblGrid>
        <w:gridCol w:w="4285"/>
        <w:gridCol w:w="2709"/>
        <w:gridCol w:w="2366"/>
      </w:tblGrid>
      <w:tr w:rsidR="008A3852" w:rsidRPr="00F35303" w14:paraId="17773318" w14:textId="77777777" w:rsidTr="00F35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pct"/>
          </w:tcPr>
          <w:p w14:paraId="0171632C" w14:textId="2E9B13AD" w:rsidR="008A3852" w:rsidRPr="00F35303" w:rsidRDefault="00F35303" w:rsidP="00F35303">
            <w:pPr>
              <w:spacing w:before="60" w:after="60" w:line="240" w:lineRule="auto"/>
              <w:jc w:val="center"/>
              <w:rPr>
                <w:rFonts w:ascii="Tahoma" w:hAnsi="Tahoma" w:cs="Tahoma"/>
                <w:bCs w:val="0"/>
                <w:sz w:val="24"/>
                <w:szCs w:val="24"/>
              </w:rPr>
            </w:pPr>
            <w:r w:rsidRPr="00F35303">
              <w:rPr>
                <w:rFonts w:ascii="Tahoma" w:hAnsi="Tahoma" w:cs="Tahoma"/>
                <w:bCs w:val="0"/>
                <w:sz w:val="24"/>
                <w:szCs w:val="24"/>
              </w:rPr>
              <w:t>Data Point</w:t>
            </w:r>
          </w:p>
        </w:tc>
        <w:tc>
          <w:tcPr>
            <w:tcW w:w="1447" w:type="pct"/>
          </w:tcPr>
          <w:p w14:paraId="75F6453B" w14:textId="77777777" w:rsidR="008A3852" w:rsidRPr="00F35303" w:rsidRDefault="008A3852" w:rsidP="00F35303">
            <w:pPr>
              <w:spacing w:before="60" w:after="6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 w:val="0"/>
                <w:sz w:val="24"/>
                <w:szCs w:val="24"/>
              </w:rPr>
            </w:pPr>
            <w:r w:rsidRPr="00F35303">
              <w:rPr>
                <w:rFonts w:ascii="Tahoma" w:hAnsi="Tahoma" w:cs="Tahoma"/>
                <w:bCs w:val="0"/>
                <w:sz w:val="24"/>
                <w:szCs w:val="24"/>
              </w:rPr>
              <w:t>Trial 1</w:t>
            </w:r>
          </w:p>
        </w:tc>
        <w:tc>
          <w:tcPr>
            <w:tcW w:w="1264" w:type="pct"/>
          </w:tcPr>
          <w:p w14:paraId="03CAD5C2" w14:textId="77777777" w:rsidR="008A3852" w:rsidRPr="00F35303" w:rsidRDefault="008A3852" w:rsidP="00F35303">
            <w:pPr>
              <w:spacing w:before="60" w:after="6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 w:val="0"/>
                <w:sz w:val="24"/>
                <w:szCs w:val="24"/>
              </w:rPr>
            </w:pPr>
            <w:r w:rsidRPr="00F35303">
              <w:rPr>
                <w:rFonts w:ascii="Tahoma" w:hAnsi="Tahoma" w:cs="Tahoma"/>
                <w:bCs w:val="0"/>
                <w:sz w:val="24"/>
                <w:szCs w:val="24"/>
              </w:rPr>
              <w:t>Trial 2</w:t>
            </w:r>
          </w:p>
        </w:tc>
      </w:tr>
      <w:tr w:rsidR="008A3852" w:rsidRPr="00F35303" w14:paraId="238F91AE" w14:textId="77777777" w:rsidTr="00F3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pct"/>
            <w:vAlign w:val="center"/>
          </w:tcPr>
          <w:p w14:paraId="52EFDB5C" w14:textId="77777777" w:rsidR="008A3852" w:rsidRPr="00F35303" w:rsidRDefault="008A3852" w:rsidP="008A3852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F35303">
              <w:rPr>
                <w:rFonts w:ascii="Tahoma" w:hAnsi="Tahoma" w:cs="Tahoma"/>
                <w:sz w:val="24"/>
                <w:szCs w:val="24"/>
              </w:rPr>
              <w:t>Mass of sodium bicarbonate used</w:t>
            </w:r>
          </w:p>
        </w:tc>
        <w:tc>
          <w:tcPr>
            <w:tcW w:w="1447" w:type="pct"/>
          </w:tcPr>
          <w:p w14:paraId="56BF48BD" w14:textId="77777777" w:rsidR="008A3852" w:rsidRPr="00F35303" w:rsidRDefault="008A3852" w:rsidP="00805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64" w:type="pct"/>
          </w:tcPr>
          <w:p w14:paraId="03565F38" w14:textId="77777777" w:rsidR="008A3852" w:rsidRPr="00F35303" w:rsidRDefault="008A3852" w:rsidP="00805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A3852" w:rsidRPr="00F35303" w14:paraId="3A758F20" w14:textId="77777777" w:rsidTr="00F3530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pct"/>
            <w:vAlign w:val="center"/>
          </w:tcPr>
          <w:p w14:paraId="55D48BBD" w14:textId="77777777" w:rsidR="008A3852" w:rsidRPr="00F35303" w:rsidRDefault="008A3852" w:rsidP="008A3852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F35303">
              <w:rPr>
                <w:rFonts w:ascii="Tahoma" w:hAnsi="Tahoma" w:cs="Tahoma"/>
                <w:sz w:val="24"/>
                <w:szCs w:val="24"/>
              </w:rPr>
              <w:t>Volume of acetic acid used</w:t>
            </w:r>
          </w:p>
        </w:tc>
        <w:tc>
          <w:tcPr>
            <w:tcW w:w="1447" w:type="pct"/>
          </w:tcPr>
          <w:p w14:paraId="5601AF18" w14:textId="77777777" w:rsidR="008A3852" w:rsidRPr="00F35303" w:rsidRDefault="008A3852" w:rsidP="00805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64" w:type="pct"/>
          </w:tcPr>
          <w:p w14:paraId="19A718F8" w14:textId="77777777" w:rsidR="008A3852" w:rsidRPr="00F35303" w:rsidRDefault="008A3852" w:rsidP="00805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A3852" w:rsidRPr="00F35303" w14:paraId="1AB8CF50" w14:textId="77777777" w:rsidTr="00F3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pct"/>
            <w:vAlign w:val="center"/>
          </w:tcPr>
          <w:p w14:paraId="4B009ED5" w14:textId="77777777" w:rsidR="008A3852" w:rsidRPr="00F35303" w:rsidRDefault="008A3852" w:rsidP="008A3852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F35303">
              <w:rPr>
                <w:rFonts w:ascii="Tahoma" w:hAnsi="Tahoma" w:cs="Tahoma"/>
                <w:sz w:val="24"/>
                <w:szCs w:val="24"/>
              </w:rPr>
              <w:t>Total mass before mixing (reactants)</w:t>
            </w:r>
          </w:p>
        </w:tc>
        <w:tc>
          <w:tcPr>
            <w:tcW w:w="1447" w:type="pct"/>
          </w:tcPr>
          <w:p w14:paraId="71DA33E8" w14:textId="77777777" w:rsidR="008A3852" w:rsidRPr="00F35303" w:rsidRDefault="008A3852" w:rsidP="00805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64" w:type="pct"/>
          </w:tcPr>
          <w:p w14:paraId="5B064603" w14:textId="77777777" w:rsidR="008A3852" w:rsidRPr="00F35303" w:rsidRDefault="008A3852" w:rsidP="00805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A3852" w:rsidRPr="00F35303" w14:paraId="73FF815E" w14:textId="77777777" w:rsidTr="00F35303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pct"/>
            <w:vAlign w:val="center"/>
          </w:tcPr>
          <w:p w14:paraId="3EF5EAF5" w14:textId="77777777" w:rsidR="008A3852" w:rsidRPr="00F35303" w:rsidRDefault="008A3852" w:rsidP="008A3852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F35303">
              <w:rPr>
                <w:rFonts w:ascii="Tahoma" w:hAnsi="Tahoma" w:cs="Tahoma"/>
                <w:sz w:val="24"/>
                <w:szCs w:val="24"/>
              </w:rPr>
              <w:t>Observations before mixing</w:t>
            </w:r>
          </w:p>
        </w:tc>
        <w:tc>
          <w:tcPr>
            <w:tcW w:w="1447" w:type="pct"/>
          </w:tcPr>
          <w:p w14:paraId="7B438A00" w14:textId="77777777" w:rsidR="008A3852" w:rsidRPr="00F35303" w:rsidRDefault="008A3852" w:rsidP="00805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64" w:type="pct"/>
          </w:tcPr>
          <w:p w14:paraId="69120966" w14:textId="77777777" w:rsidR="008A3852" w:rsidRPr="00F35303" w:rsidRDefault="008A3852" w:rsidP="00805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A3852" w:rsidRPr="00F35303" w14:paraId="27F0210C" w14:textId="77777777" w:rsidTr="00F3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pct"/>
            <w:vAlign w:val="center"/>
          </w:tcPr>
          <w:p w14:paraId="2C12E1E5" w14:textId="77777777" w:rsidR="008A3852" w:rsidRPr="00F35303" w:rsidRDefault="008A3852" w:rsidP="008A3852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F35303">
              <w:rPr>
                <w:rFonts w:ascii="Tahoma" w:hAnsi="Tahoma" w:cs="Tahoma"/>
                <w:sz w:val="24"/>
                <w:szCs w:val="24"/>
              </w:rPr>
              <w:t>Initial Temperature of the Acetic Acid</w:t>
            </w:r>
          </w:p>
        </w:tc>
        <w:tc>
          <w:tcPr>
            <w:tcW w:w="1447" w:type="pct"/>
          </w:tcPr>
          <w:p w14:paraId="6B70D3A6" w14:textId="77777777" w:rsidR="008A3852" w:rsidRPr="00F35303" w:rsidRDefault="008A3852" w:rsidP="00805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64" w:type="pct"/>
          </w:tcPr>
          <w:p w14:paraId="62746FC1" w14:textId="77777777" w:rsidR="008A3852" w:rsidRPr="00F35303" w:rsidRDefault="008A3852" w:rsidP="00805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A3852" w:rsidRPr="00F35303" w14:paraId="19BDB5C1" w14:textId="77777777" w:rsidTr="00F3530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pct"/>
            <w:vAlign w:val="center"/>
          </w:tcPr>
          <w:p w14:paraId="42308C58" w14:textId="77777777" w:rsidR="008A3852" w:rsidRPr="00F35303" w:rsidRDefault="008A3852" w:rsidP="008A3852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F35303">
              <w:rPr>
                <w:rFonts w:ascii="Tahoma" w:hAnsi="Tahoma" w:cs="Tahoma"/>
                <w:sz w:val="24"/>
                <w:szCs w:val="24"/>
              </w:rPr>
              <w:t>Total mass after mixing (products)</w:t>
            </w:r>
          </w:p>
        </w:tc>
        <w:tc>
          <w:tcPr>
            <w:tcW w:w="1447" w:type="pct"/>
          </w:tcPr>
          <w:p w14:paraId="5B84F4A4" w14:textId="77777777" w:rsidR="008A3852" w:rsidRPr="00F35303" w:rsidRDefault="008A3852" w:rsidP="00805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64" w:type="pct"/>
          </w:tcPr>
          <w:p w14:paraId="16AA2E44" w14:textId="77777777" w:rsidR="008A3852" w:rsidRPr="00F35303" w:rsidRDefault="008A3852" w:rsidP="00805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A3852" w:rsidRPr="00F35303" w14:paraId="211D480C" w14:textId="77777777" w:rsidTr="00F3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pct"/>
            <w:vAlign w:val="center"/>
          </w:tcPr>
          <w:p w14:paraId="1DF278CB" w14:textId="77777777" w:rsidR="008A3852" w:rsidRPr="00F35303" w:rsidRDefault="008A3852" w:rsidP="008A3852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F35303">
              <w:rPr>
                <w:rFonts w:ascii="Tahoma" w:hAnsi="Tahoma" w:cs="Tahoma"/>
                <w:sz w:val="24"/>
                <w:szCs w:val="24"/>
              </w:rPr>
              <w:t>Observations after mixing</w:t>
            </w:r>
          </w:p>
        </w:tc>
        <w:tc>
          <w:tcPr>
            <w:tcW w:w="1447" w:type="pct"/>
          </w:tcPr>
          <w:p w14:paraId="7A10C8C0" w14:textId="77777777" w:rsidR="008A3852" w:rsidRPr="00F35303" w:rsidRDefault="008A3852" w:rsidP="00805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64" w:type="pct"/>
          </w:tcPr>
          <w:p w14:paraId="70F2791D" w14:textId="77777777" w:rsidR="008A3852" w:rsidRPr="00F35303" w:rsidRDefault="008A3852" w:rsidP="00805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A3852" w:rsidRPr="00F35303" w14:paraId="4D39F0F9" w14:textId="77777777" w:rsidTr="00F3530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pct"/>
            <w:vAlign w:val="center"/>
          </w:tcPr>
          <w:p w14:paraId="7B61A73B" w14:textId="77777777" w:rsidR="008A3852" w:rsidRPr="00F35303" w:rsidRDefault="008A3852" w:rsidP="008A3852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F35303">
              <w:rPr>
                <w:rFonts w:ascii="Tahoma" w:hAnsi="Tahoma" w:cs="Tahoma"/>
                <w:sz w:val="24"/>
                <w:szCs w:val="24"/>
              </w:rPr>
              <w:t>Difference in mass between reactants and products</w:t>
            </w:r>
          </w:p>
        </w:tc>
        <w:tc>
          <w:tcPr>
            <w:tcW w:w="1447" w:type="pct"/>
          </w:tcPr>
          <w:p w14:paraId="6C598F72" w14:textId="77777777" w:rsidR="008A3852" w:rsidRPr="00F35303" w:rsidRDefault="008A3852" w:rsidP="00805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64" w:type="pct"/>
          </w:tcPr>
          <w:p w14:paraId="42E102EC" w14:textId="77777777" w:rsidR="008A3852" w:rsidRPr="00F35303" w:rsidRDefault="008A3852" w:rsidP="00805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A3852" w:rsidRPr="00F35303" w14:paraId="0BADF1C3" w14:textId="77777777" w:rsidTr="00F35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pct"/>
            <w:vAlign w:val="center"/>
          </w:tcPr>
          <w:p w14:paraId="42DE671C" w14:textId="77777777" w:rsidR="008A3852" w:rsidRPr="00F35303" w:rsidRDefault="008A3852" w:rsidP="008A3852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F35303">
              <w:rPr>
                <w:rFonts w:ascii="Tahoma" w:hAnsi="Tahoma" w:cs="Tahoma"/>
                <w:sz w:val="24"/>
                <w:szCs w:val="24"/>
              </w:rPr>
              <w:t>Final Temperature of the Solution (After the Reaction is Complete)</w:t>
            </w:r>
          </w:p>
        </w:tc>
        <w:tc>
          <w:tcPr>
            <w:tcW w:w="1447" w:type="pct"/>
          </w:tcPr>
          <w:p w14:paraId="6926712A" w14:textId="77777777" w:rsidR="008A3852" w:rsidRPr="00F35303" w:rsidRDefault="008A3852" w:rsidP="00805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64" w:type="pct"/>
          </w:tcPr>
          <w:p w14:paraId="02D049DA" w14:textId="77777777" w:rsidR="008A3852" w:rsidRPr="00F35303" w:rsidRDefault="008A3852" w:rsidP="00805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8A3852" w:rsidRPr="00F35303" w14:paraId="1A2C16AD" w14:textId="77777777" w:rsidTr="00F3530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pct"/>
            <w:vAlign w:val="center"/>
          </w:tcPr>
          <w:p w14:paraId="2B2076D9" w14:textId="77777777" w:rsidR="008A3852" w:rsidRPr="00F35303" w:rsidRDefault="008A3852" w:rsidP="008A3852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F35303">
              <w:rPr>
                <w:rFonts w:ascii="Tahoma" w:hAnsi="Tahoma" w:cs="Tahoma"/>
                <w:sz w:val="24"/>
                <w:szCs w:val="24"/>
              </w:rPr>
              <w:t>% change* = [(mass of Products – mass of Reactants)/mass of Reactants] X 100%</w:t>
            </w:r>
          </w:p>
        </w:tc>
        <w:tc>
          <w:tcPr>
            <w:tcW w:w="1447" w:type="pct"/>
          </w:tcPr>
          <w:p w14:paraId="177C255D" w14:textId="77777777" w:rsidR="008A3852" w:rsidRPr="00F35303" w:rsidRDefault="008A3852" w:rsidP="00805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64" w:type="pct"/>
          </w:tcPr>
          <w:p w14:paraId="10B21068" w14:textId="77777777" w:rsidR="008A3852" w:rsidRPr="00F35303" w:rsidRDefault="008A3852" w:rsidP="00805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36DAD678" w14:textId="53ABDD81" w:rsidR="005318A2" w:rsidRPr="00F35303" w:rsidRDefault="008A3852">
      <w:pPr>
        <w:rPr>
          <w:sz w:val="24"/>
          <w:szCs w:val="24"/>
        </w:rPr>
      </w:pPr>
      <w:r w:rsidRPr="00F35303">
        <w:rPr>
          <w:rFonts w:ascii="Tahoma" w:hAnsi="Tahoma" w:cs="Tahoma"/>
          <w:sz w:val="24"/>
          <w:szCs w:val="24"/>
        </w:rPr>
        <w:t xml:space="preserve">* A change in mass of &lt;1% is not significant. Results with a change in mass of &lt;1% will still demonstrate the Law of Conservation of Matter is valid. Any change in mass &lt;1% is likely caused by human error, which is present in all the experiments we will conduct </w:t>
      </w:r>
      <w:proofErr w:type="gramStart"/>
      <w:r w:rsidRPr="00F35303">
        <w:rPr>
          <w:rFonts w:ascii="Tahoma" w:hAnsi="Tahoma" w:cs="Tahoma"/>
          <w:sz w:val="24"/>
          <w:szCs w:val="24"/>
        </w:rPr>
        <w:t>in</w:t>
      </w:r>
      <w:proofErr w:type="gramEnd"/>
      <w:r w:rsidRPr="00F35303">
        <w:rPr>
          <w:rFonts w:ascii="Tahoma" w:hAnsi="Tahoma" w:cs="Tahoma"/>
          <w:sz w:val="24"/>
          <w:szCs w:val="24"/>
        </w:rPr>
        <w:t xml:space="preserve"> this course.  </w:t>
      </w:r>
    </w:p>
    <w:sectPr w:rsidR="005318A2" w:rsidRPr="00F35303" w:rsidSect="008A3852">
      <w:footerReference w:type="default" r:id="rId7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3B976" w14:textId="77777777" w:rsidR="000B7BC7" w:rsidRDefault="000B7BC7" w:rsidP="00F35303">
      <w:pPr>
        <w:spacing w:after="0" w:line="240" w:lineRule="auto"/>
      </w:pPr>
      <w:r>
        <w:separator/>
      </w:r>
    </w:p>
  </w:endnote>
  <w:endnote w:type="continuationSeparator" w:id="0">
    <w:p w14:paraId="556D4454" w14:textId="77777777" w:rsidR="000B7BC7" w:rsidRDefault="000B7BC7" w:rsidP="00F3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0E48" w14:textId="62579B06" w:rsidR="00F35303" w:rsidRPr="00F35303" w:rsidRDefault="00F35303">
    <w:pPr>
      <w:pStyle w:val="Footer"/>
      <w:rPr>
        <w:rFonts w:ascii="Tahoma" w:hAnsi="Tahoma" w:cs="Tahoma"/>
        <w:sz w:val="24"/>
        <w:szCs w:val="24"/>
      </w:rPr>
    </w:pPr>
    <w:hyperlink r:id="rId1" w:tgtFrame="_blank" w:history="1">
      <w:r w:rsidRPr="00F35303">
        <w:rPr>
          <w:rStyle w:val="Hyperlink"/>
          <w:rFonts w:ascii="Tahoma" w:hAnsi="Tahoma" w:cs="Tahoma"/>
          <w:sz w:val="24"/>
          <w:szCs w:val="24"/>
        </w:rPr>
        <w:t>The Law of Conservation of Matter</w:t>
      </w:r>
    </w:hyperlink>
    <w:r w:rsidRPr="00F35303">
      <w:rPr>
        <w:rFonts w:ascii="Tahoma" w:hAnsi="Tahoma" w:cs="Tahoma"/>
        <w:sz w:val="24"/>
        <w:szCs w:val="24"/>
      </w:rPr>
      <w:t xml:space="preserve"> © 2026 by </w:t>
    </w:r>
    <w:hyperlink r:id="rId2" w:tgtFrame="_blank" w:history="1">
      <w:r w:rsidRPr="00F35303">
        <w:rPr>
          <w:rStyle w:val="Hyperlink"/>
          <w:rFonts w:ascii="Tahoma" w:hAnsi="Tahoma" w:cs="Tahoma"/>
          <w:sz w:val="24"/>
          <w:szCs w:val="24"/>
        </w:rPr>
        <w:t>Catherine Haslag</w:t>
      </w:r>
    </w:hyperlink>
    <w:r w:rsidRPr="00F35303">
      <w:rPr>
        <w:rFonts w:ascii="Tahoma" w:hAnsi="Tahoma" w:cs="Tahoma"/>
        <w:sz w:val="24"/>
        <w:szCs w:val="24"/>
      </w:rPr>
      <w:t xml:space="preserve"> is licensed under </w:t>
    </w:r>
    <w:hyperlink r:id="rId3" w:tgtFrame="_blank" w:history="1">
      <w:r w:rsidRPr="00F35303">
        <w:rPr>
          <w:rStyle w:val="Hyperlink"/>
          <w:rFonts w:ascii="Tahoma" w:hAnsi="Tahoma" w:cs="Tahoma"/>
          <w:sz w:val="24"/>
          <w:szCs w:val="24"/>
        </w:rPr>
        <w:t>CC BY-NC-SA 4.0</w:t>
      </w:r>
    </w:hyperlink>
    <w:r w:rsidRPr="00F35303">
      <w:rPr>
        <w:rFonts w:ascii="Tahoma" w:hAnsi="Tahoma" w:cs="Tahoma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DBBC8" w14:textId="77777777" w:rsidR="000B7BC7" w:rsidRDefault="000B7BC7" w:rsidP="00F35303">
      <w:pPr>
        <w:spacing w:after="0" w:line="240" w:lineRule="auto"/>
      </w:pPr>
      <w:r>
        <w:separator/>
      </w:r>
    </w:p>
  </w:footnote>
  <w:footnote w:type="continuationSeparator" w:id="0">
    <w:p w14:paraId="0D09F7D9" w14:textId="77777777" w:rsidR="000B7BC7" w:rsidRDefault="000B7BC7" w:rsidP="00F35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EA708024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109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1MjG1sDA2NLC0MDFQ0lEKTi0uzszPAykwrAUA7yll6ywAAAA="/>
  </w:docVars>
  <w:rsids>
    <w:rsidRoot w:val="008A3852"/>
    <w:rsid w:val="000B7BC7"/>
    <w:rsid w:val="005318A2"/>
    <w:rsid w:val="008A3852"/>
    <w:rsid w:val="00E11375"/>
    <w:rsid w:val="00F3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2056A"/>
  <w15:chartTrackingRefBased/>
  <w15:docId w15:val="{C0697C32-0931-4CF5-92F3-07250CC3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52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qFormat/>
    <w:rsid w:val="008A3852"/>
    <w:pPr>
      <w:numPr>
        <w:numId w:val="1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Book Antiqua" w:eastAsia="Times New Roman" w:hAnsi="Book Antiqua" w:cs="Arial"/>
      <w:color w:val="000000"/>
      <w:sz w:val="24"/>
      <w:szCs w:val="24"/>
    </w:rPr>
  </w:style>
  <w:style w:type="table" w:customStyle="1" w:styleId="LightShading1">
    <w:name w:val="Light Shading1"/>
    <w:basedOn w:val="TableNormal"/>
    <w:uiPriority w:val="60"/>
    <w:rsid w:val="008A3852"/>
    <w:pPr>
      <w:spacing w:after="0" w:line="240" w:lineRule="auto"/>
    </w:pPr>
    <w:rPr>
      <w:color w:val="000000" w:themeColor="text1" w:themeShade="BF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353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30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303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303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53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s://haslag.us/curriculum_vitae/professional-bio/" TargetMode="External"/><Relationship Id="rId1" Type="http://schemas.openxmlformats.org/officeDocument/2006/relationships/hyperlink" Target="https://haslag.us/resources-for-riverland-students/introchemlabmanual/conservation-of-mat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HASLAG</dc:creator>
  <cp:keywords/>
  <dc:description/>
  <cp:lastModifiedBy>Catherine Haslag</cp:lastModifiedBy>
  <cp:revision>2</cp:revision>
  <dcterms:created xsi:type="dcterms:W3CDTF">2023-06-18T01:16:00Z</dcterms:created>
  <dcterms:modified xsi:type="dcterms:W3CDTF">2026-06-09T23:22:00Z</dcterms:modified>
</cp:coreProperties>
</file>